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6074" w14:textId="77777777" w:rsidR="00526D00" w:rsidRDefault="00836C17">
      <w:pPr>
        <w:spacing w:before="71"/>
        <w:ind w:left="2964" w:right="2407"/>
        <w:jc w:val="center"/>
        <w:rPr>
          <w:b/>
        </w:rPr>
      </w:pPr>
      <w:r>
        <w:rPr>
          <w:b/>
          <w:spacing w:val="-1"/>
        </w:rPr>
        <w:t>AVVISO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PUBBLICAZIONE</w:t>
      </w:r>
    </w:p>
    <w:p w14:paraId="5183341B" w14:textId="08AEDC8D" w:rsidR="00E221FF" w:rsidRDefault="00836C17">
      <w:pPr>
        <w:spacing w:before="2"/>
        <w:ind w:left="2967" w:right="2407"/>
        <w:jc w:val="center"/>
        <w:rPr>
          <w:b/>
          <w:spacing w:val="-52"/>
        </w:rPr>
      </w:pPr>
      <w:r>
        <w:rPr>
          <w:b/>
        </w:rPr>
        <w:t xml:space="preserve">per l’adozione del PIAO </w:t>
      </w:r>
      <w:r w:rsidR="007E4FDB">
        <w:rPr>
          <w:b/>
        </w:rPr>
        <w:t>2026-2028</w:t>
      </w:r>
    </w:p>
    <w:p w14:paraId="22201F5B" w14:textId="591A5C44" w:rsidR="00526D00" w:rsidRDefault="00836C17">
      <w:pPr>
        <w:spacing w:before="2"/>
        <w:ind w:left="2967" w:right="2407"/>
        <w:jc w:val="center"/>
        <w:rPr>
          <w:b/>
        </w:rPr>
      </w:pPr>
      <w:r>
        <w:rPr>
          <w:b/>
        </w:rPr>
        <w:t>Consultazione</w:t>
      </w:r>
      <w:r>
        <w:rPr>
          <w:b/>
          <w:spacing w:val="-1"/>
        </w:rPr>
        <w:t xml:space="preserve"> </w:t>
      </w:r>
      <w:r>
        <w:rPr>
          <w:b/>
        </w:rPr>
        <w:t>pubblica</w:t>
      </w:r>
      <w:r>
        <w:rPr>
          <w:b/>
          <w:spacing w:val="-3"/>
        </w:rPr>
        <w:t xml:space="preserve"> </w:t>
      </w:r>
      <w:r>
        <w:rPr>
          <w:b/>
        </w:rPr>
        <w:t>(scadenza</w:t>
      </w:r>
      <w:r>
        <w:rPr>
          <w:b/>
          <w:spacing w:val="1"/>
        </w:rPr>
        <w:t xml:space="preserve"> </w:t>
      </w:r>
      <w:r w:rsidR="00A53D7F">
        <w:rPr>
          <w:b/>
        </w:rPr>
        <w:t>2</w:t>
      </w:r>
      <w:r w:rsidR="002F3BEB">
        <w:rPr>
          <w:b/>
        </w:rPr>
        <w:t>7</w:t>
      </w:r>
      <w:r w:rsidR="00A53D7F">
        <w:rPr>
          <w:b/>
        </w:rPr>
        <w:t>/12/202</w:t>
      </w:r>
      <w:r w:rsidR="007E4FDB">
        <w:rPr>
          <w:b/>
        </w:rPr>
        <w:t>5</w:t>
      </w:r>
      <w:r w:rsidR="00A53D7F">
        <w:rPr>
          <w:b/>
        </w:rPr>
        <w:t>)</w:t>
      </w:r>
    </w:p>
    <w:p w14:paraId="455F9809" w14:textId="77777777" w:rsidR="00526D00" w:rsidRDefault="00526D00">
      <w:pPr>
        <w:pStyle w:val="Corpotesto"/>
        <w:spacing w:before="6"/>
        <w:rPr>
          <w:b/>
          <w:sz w:val="21"/>
        </w:rPr>
      </w:pPr>
    </w:p>
    <w:p w14:paraId="7F587106" w14:textId="07D69D80" w:rsidR="00526D00" w:rsidRPr="00FD531C" w:rsidRDefault="00836C17">
      <w:pPr>
        <w:ind w:left="106" w:right="111" w:firstLine="566"/>
        <w:jc w:val="both"/>
        <w:rPr>
          <w:u w:val="single"/>
        </w:rPr>
      </w:pPr>
      <w:r>
        <w:t>Il</w:t>
      </w:r>
      <w:r>
        <w:rPr>
          <w:spacing w:val="1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t>di</w:t>
      </w:r>
      <w:r w:rsidR="002F3BEB">
        <w:rPr>
          <w:spacing w:val="1"/>
        </w:rPr>
        <w:t xml:space="preserve"> Corneliano d’Alba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6,</w:t>
      </w:r>
      <w:r>
        <w:rPr>
          <w:spacing w:val="1"/>
        </w:rPr>
        <w:t xml:space="preserve"> </w:t>
      </w:r>
      <w:r>
        <w:t>comma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4,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decreto-legge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giugno</w:t>
      </w:r>
      <w:r>
        <w:rPr>
          <w:spacing w:val="1"/>
        </w:rPr>
        <w:t xml:space="preserve"> </w:t>
      </w:r>
      <w:r>
        <w:t>2021,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80,</w:t>
      </w:r>
      <w:r>
        <w:rPr>
          <w:spacing w:val="1"/>
        </w:rPr>
        <w:t xml:space="preserve"> </w:t>
      </w:r>
      <w:r>
        <w:t>convertito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modificazioni,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agosto</w:t>
      </w:r>
      <w:r>
        <w:rPr>
          <w:spacing w:val="1"/>
        </w:rPr>
        <w:t xml:space="preserve"> </w:t>
      </w:r>
      <w:r>
        <w:t>2021,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113,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provvedere</w:t>
      </w:r>
      <w:r>
        <w:rPr>
          <w:spacing w:val="1"/>
        </w:rPr>
        <w:t xml:space="preserve"> </w:t>
      </w:r>
      <w:proofErr w:type="gramStart"/>
      <w:r>
        <w:t>ad</w:t>
      </w:r>
      <w:proofErr w:type="gramEnd"/>
      <w:r>
        <w:rPr>
          <w:spacing w:val="1"/>
        </w:rPr>
        <w:t xml:space="preserve"> </w:t>
      </w:r>
      <w:r>
        <w:t>adottare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rPr>
          <w:b/>
        </w:rPr>
        <w:t>Piano</w:t>
      </w:r>
      <w:r>
        <w:rPr>
          <w:b/>
          <w:spacing w:val="1"/>
        </w:rPr>
        <w:t xml:space="preserve"> </w:t>
      </w:r>
      <w:r>
        <w:rPr>
          <w:b/>
        </w:rPr>
        <w:t>Integrato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Attività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>
        <w:rPr>
          <w:b/>
        </w:rPr>
        <w:t xml:space="preserve">Organizzazione (PIAO) </w:t>
      </w:r>
      <w:r w:rsidR="007E4FDB">
        <w:rPr>
          <w:b/>
        </w:rPr>
        <w:t>2026/2028</w:t>
      </w:r>
      <w:r>
        <w:rPr>
          <w:b/>
        </w:rPr>
        <w:t xml:space="preserve">, </w:t>
      </w:r>
      <w:r>
        <w:t xml:space="preserve">all’interno del quale la Sottosezione 2.3 </w:t>
      </w:r>
      <w:r>
        <w:rPr>
          <w:i/>
        </w:rPr>
        <w:t xml:space="preserve">Rischi corruttivi e trasparenza </w:t>
      </w:r>
      <w:r w:rsidRPr="00FD531C">
        <w:rPr>
          <w:u w:val="single"/>
        </w:rPr>
        <w:t>ha sostituito ed</w:t>
      </w:r>
      <w:r w:rsidRPr="00FD531C">
        <w:rPr>
          <w:spacing w:val="1"/>
          <w:u w:val="single"/>
        </w:rPr>
        <w:t xml:space="preserve"> </w:t>
      </w:r>
      <w:r w:rsidRPr="00FD531C">
        <w:rPr>
          <w:u w:val="single"/>
        </w:rPr>
        <w:t>assorbito</w:t>
      </w:r>
      <w:r w:rsidRPr="00FD531C">
        <w:rPr>
          <w:spacing w:val="-3"/>
          <w:u w:val="single"/>
        </w:rPr>
        <w:t xml:space="preserve"> </w:t>
      </w:r>
      <w:r w:rsidRPr="00FD531C">
        <w:rPr>
          <w:u w:val="single"/>
        </w:rPr>
        <w:t>il</w:t>
      </w:r>
      <w:r w:rsidRPr="00FD531C">
        <w:rPr>
          <w:spacing w:val="1"/>
          <w:u w:val="single"/>
        </w:rPr>
        <w:t xml:space="preserve"> </w:t>
      </w:r>
      <w:r w:rsidRPr="00FD531C">
        <w:rPr>
          <w:u w:val="single"/>
        </w:rPr>
        <w:t>Piano</w:t>
      </w:r>
      <w:r w:rsidRPr="00FD531C">
        <w:rPr>
          <w:spacing w:val="-2"/>
          <w:u w:val="single"/>
        </w:rPr>
        <w:t xml:space="preserve"> </w:t>
      </w:r>
      <w:r w:rsidRPr="00FD531C">
        <w:rPr>
          <w:u w:val="single"/>
        </w:rPr>
        <w:t>triennale</w:t>
      </w:r>
      <w:r w:rsidRPr="00FD531C">
        <w:rPr>
          <w:spacing w:val="-3"/>
          <w:u w:val="single"/>
        </w:rPr>
        <w:t xml:space="preserve"> </w:t>
      </w:r>
      <w:r w:rsidRPr="00FD531C">
        <w:rPr>
          <w:u w:val="single"/>
        </w:rPr>
        <w:t>della prevenzione della corruzione</w:t>
      </w:r>
      <w:r w:rsidRPr="00FD531C">
        <w:rPr>
          <w:spacing w:val="-1"/>
          <w:u w:val="single"/>
        </w:rPr>
        <w:t xml:space="preserve"> </w:t>
      </w:r>
      <w:r w:rsidRPr="00FD531C">
        <w:rPr>
          <w:u w:val="single"/>
        </w:rPr>
        <w:t xml:space="preserve">e </w:t>
      </w:r>
      <w:r w:rsidR="00F26E10">
        <w:rPr>
          <w:u w:val="single"/>
        </w:rPr>
        <w:t>per la</w:t>
      </w:r>
      <w:r w:rsidRPr="00FD531C">
        <w:rPr>
          <w:spacing w:val="-2"/>
          <w:u w:val="single"/>
        </w:rPr>
        <w:t xml:space="preserve"> </w:t>
      </w:r>
      <w:r w:rsidRPr="00FD531C">
        <w:rPr>
          <w:u w:val="single"/>
        </w:rPr>
        <w:t>trasparenza.</w:t>
      </w:r>
    </w:p>
    <w:p w14:paraId="7EF4F8A0" w14:textId="77777777" w:rsidR="00526D00" w:rsidRDefault="00526D00">
      <w:pPr>
        <w:pStyle w:val="Corpotesto"/>
      </w:pPr>
    </w:p>
    <w:p w14:paraId="16F2FF4C" w14:textId="590AF017" w:rsidR="00526D00" w:rsidRDefault="00836C17">
      <w:pPr>
        <w:pStyle w:val="Corpotesto"/>
        <w:spacing w:line="276" w:lineRule="auto"/>
        <w:ind w:left="106" w:right="106" w:firstLine="566"/>
        <w:jc w:val="both"/>
      </w:pPr>
      <w:r>
        <w:t>A</w:t>
      </w:r>
      <w:r>
        <w:rPr>
          <w:spacing w:val="24"/>
        </w:rPr>
        <w:t xml:space="preserve"> </w:t>
      </w:r>
      <w:r>
        <w:t>questo</w:t>
      </w:r>
      <w:r>
        <w:rPr>
          <w:spacing w:val="23"/>
        </w:rPr>
        <w:t xml:space="preserve"> </w:t>
      </w:r>
      <w:r>
        <w:t>fine</w:t>
      </w:r>
      <w:r>
        <w:rPr>
          <w:spacing w:val="26"/>
        </w:rPr>
        <w:t xml:space="preserve"> </w:t>
      </w:r>
      <w:r>
        <w:t>l’Ente,</w:t>
      </w:r>
      <w:r>
        <w:rPr>
          <w:spacing w:val="25"/>
        </w:rPr>
        <w:t xml:space="preserve"> </w:t>
      </w:r>
      <w:r>
        <w:t>nella</w:t>
      </w:r>
      <w:r>
        <w:rPr>
          <w:spacing w:val="24"/>
        </w:rPr>
        <w:t xml:space="preserve"> </w:t>
      </w:r>
      <w:r w:rsidR="00E221FF">
        <w:t>figura del</w:t>
      </w:r>
      <w:r>
        <w:rPr>
          <w:color w:val="000009"/>
        </w:rPr>
        <w:t xml:space="preserve"> Responsabile della prevenzione della corruzione e della trasparenza, in vista dell’adozione del Piano Integrato di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Attività e Organizzazione (PIAO) </w:t>
      </w:r>
      <w:r w:rsidR="007E4FDB">
        <w:rPr>
          <w:color w:val="000009"/>
        </w:rPr>
        <w:t>2026/2028</w:t>
      </w:r>
      <w:r>
        <w:rPr>
          <w:color w:val="000009"/>
        </w:rPr>
        <w:t xml:space="preserve">, conformemente alle indicazioni del PNA 2022 - </w:t>
      </w:r>
      <w:proofErr w:type="spellStart"/>
      <w:r>
        <w:rPr>
          <w:color w:val="000009"/>
        </w:rPr>
        <w:t>All</w:t>
      </w:r>
      <w:proofErr w:type="spellEnd"/>
      <w:r>
        <w:rPr>
          <w:color w:val="000009"/>
        </w:rPr>
        <w:t>. 1, avvia una consultazione pubblica.</w:t>
      </w:r>
    </w:p>
    <w:p w14:paraId="3607C478" w14:textId="6C6F6965" w:rsidR="00526D00" w:rsidRDefault="00836C17">
      <w:pPr>
        <w:pStyle w:val="Corpotesto"/>
        <w:spacing w:before="201" w:line="276" w:lineRule="auto"/>
        <w:ind w:left="106" w:right="108" w:firstLine="566"/>
        <w:jc w:val="both"/>
      </w:pPr>
      <w:r>
        <w:t xml:space="preserve">L’obiettivo della consultazione pubblica, che terminerà il </w:t>
      </w:r>
      <w:r w:rsidR="00AF1FC8">
        <w:t>20/12/202</w:t>
      </w:r>
      <w:r w:rsidR="007E4FDB">
        <w:t>5</w:t>
      </w:r>
      <w:r>
        <w:t xml:space="preserve"> è quello di consentire la libera e volontaria partecipazione attiva di tutti i portatori di interesse delle attività e dei servizi resi dall’Ente (</w:t>
      </w:r>
      <w:r>
        <w:rPr>
          <w:i/>
        </w:rPr>
        <w:t>stakeholders</w:t>
      </w:r>
      <w:r>
        <w:t>), funzionali</w:t>
      </w:r>
      <w:r>
        <w:rPr>
          <w:spacing w:val="1"/>
        </w:rPr>
        <w:t xml:space="preserve"> </w:t>
      </w:r>
      <w:r>
        <w:t>all’analisi del</w:t>
      </w:r>
      <w:r>
        <w:rPr>
          <w:spacing w:val="1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esterno.</w:t>
      </w:r>
    </w:p>
    <w:p w14:paraId="63090DA1" w14:textId="77777777" w:rsidR="00526D00" w:rsidRDefault="00836C17">
      <w:pPr>
        <w:spacing w:before="200" w:line="273" w:lineRule="auto"/>
        <w:ind w:left="106" w:right="112" w:firstLine="566"/>
        <w:jc w:val="both"/>
      </w:pPr>
      <w:r>
        <w:t xml:space="preserve">L’Ente tiene conto dell’esito della consultazione in sede di elaborazione della </w:t>
      </w:r>
      <w:r>
        <w:rPr>
          <w:i/>
        </w:rPr>
        <w:t>Sottosezione 2.3 del Piano Integrato di</w:t>
      </w:r>
      <w:r>
        <w:rPr>
          <w:i/>
          <w:spacing w:val="1"/>
        </w:rPr>
        <w:t xml:space="preserve"> </w:t>
      </w:r>
      <w:r>
        <w:rPr>
          <w:i/>
        </w:rPr>
        <w:t>Attività</w:t>
      </w:r>
      <w:r>
        <w:rPr>
          <w:i/>
          <w:spacing w:val="1"/>
        </w:rPr>
        <w:t xml:space="preserve"> </w:t>
      </w:r>
      <w:r>
        <w:rPr>
          <w:i/>
        </w:rPr>
        <w:t>e</w:t>
      </w:r>
      <w:r>
        <w:rPr>
          <w:i/>
          <w:spacing w:val="1"/>
        </w:rPr>
        <w:t xml:space="preserve"> </w:t>
      </w:r>
      <w:r>
        <w:rPr>
          <w:i/>
        </w:rPr>
        <w:t>Organizzazione</w:t>
      </w:r>
      <w:r>
        <w:rPr>
          <w:i/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adeguatezza,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contributo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individuare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priorità</w:t>
      </w:r>
      <w:r>
        <w:rPr>
          <w:spacing w:val="-52"/>
        </w:rPr>
        <w:t xml:space="preserve"> </w:t>
      </w:r>
      <w:r>
        <w:t>d’intervento</w:t>
      </w:r>
      <w:r>
        <w:rPr>
          <w:spacing w:val="-2"/>
        </w:rPr>
        <w:t xml:space="preserve"> </w:t>
      </w:r>
      <w:r>
        <w:t>in materia di</w:t>
      </w:r>
      <w:r>
        <w:rPr>
          <w:spacing w:val="1"/>
        </w:rPr>
        <w:t xml:space="preserve"> </w:t>
      </w:r>
      <w:r>
        <w:t>anticorruzione</w:t>
      </w:r>
      <w:r>
        <w:rPr>
          <w:spacing w:val="-2"/>
        </w:rPr>
        <w:t xml:space="preserve"> </w:t>
      </w:r>
      <w:r>
        <w:t>e trasparenza.</w:t>
      </w:r>
    </w:p>
    <w:p w14:paraId="6D5CC8C1" w14:textId="7C7F9A5A" w:rsidR="00526D00" w:rsidRDefault="00836C17">
      <w:pPr>
        <w:pStyle w:val="Corpotesto"/>
        <w:spacing w:before="206" w:line="273" w:lineRule="auto"/>
        <w:ind w:left="106" w:right="110" w:firstLine="566"/>
        <w:jc w:val="both"/>
      </w:pPr>
      <w:r>
        <w:t>Il contenuto e l’esito delle consultazioni saranno riportati nella relativa sottosezione del Piano integrato di attività e organizzazione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Comune di</w:t>
      </w:r>
      <w:r>
        <w:rPr>
          <w:spacing w:val="1"/>
        </w:rPr>
        <w:t xml:space="preserve"> </w:t>
      </w:r>
      <w:r w:rsidR="002F3BEB">
        <w:t>Corneliano d’Alba</w:t>
      </w:r>
      <w:r w:rsidR="00E1766D">
        <w:t>.</w:t>
      </w:r>
    </w:p>
    <w:p w14:paraId="4A0EA102" w14:textId="3B4AEBF4" w:rsidR="00E221FF" w:rsidRDefault="00E221FF">
      <w:pPr>
        <w:pStyle w:val="Corpotesto"/>
        <w:spacing w:before="206" w:line="273" w:lineRule="auto"/>
        <w:ind w:left="106" w:right="110" w:firstLine="566"/>
        <w:jc w:val="both"/>
      </w:pPr>
      <w:r>
        <w:t>L’ultimo PIAO adottato dall’Ente è consultabile nella sezione “Amministrazione Trasparente/Disposizioni Generali/Atti Generali”</w:t>
      </w:r>
    </w:p>
    <w:p w14:paraId="1B8E8A34" w14:textId="77777777" w:rsidR="00526D00" w:rsidRDefault="00526D00">
      <w:pPr>
        <w:pStyle w:val="Corpotesto"/>
        <w:rPr>
          <w:sz w:val="24"/>
        </w:rPr>
      </w:pPr>
    </w:p>
    <w:p w14:paraId="4658AA8E" w14:textId="77777777" w:rsidR="00526D00" w:rsidRDefault="00526D00">
      <w:pPr>
        <w:pStyle w:val="Corpotesto"/>
        <w:rPr>
          <w:sz w:val="24"/>
        </w:rPr>
      </w:pPr>
    </w:p>
    <w:p w14:paraId="5293F63B" w14:textId="77777777" w:rsidR="00526D00" w:rsidRDefault="00526D00">
      <w:pPr>
        <w:pStyle w:val="Corpotesto"/>
        <w:rPr>
          <w:sz w:val="24"/>
        </w:rPr>
      </w:pPr>
    </w:p>
    <w:p w14:paraId="115A1DD0" w14:textId="77777777" w:rsidR="00526D00" w:rsidRDefault="00526D00">
      <w:pPr>
        <w:pStyle w:val="Corpotesto"/>
        <w:spacing w:before="7"/>
        <w:rPr>
          <w:sz w:val="30"/>
        </w:rPr>
      </w:pPr>
    </w:p>
    <w:p w14:paraId="49366903" w14:textId="53F8DA22" w:rsidR="00526D00" w:rsidRDefault="00836C17" w:rsidP="00E221FF">
      <w:pPr>
        <w:pStyle w:val="Titolo"/>
        <w:spacing w:line="276" w:lineRule="auto"/>
        <w:ind w:right="-344" w:firstLine="912"/>
      </w:pPr>
      <w:r>
        <w:t>Il</w:t>
      </w:r>
      <w:r>
        <w:rPr>
          <w:spacing w:val="60"/>
        </w:rPr>
        <w:t xml:space="preserve"> </w:t>
      </w:r>
      <w:r w:rsidR="00E221FF">
        <w:t>RESPONSABILE DELLA PREVENZIONE DELLA CORRUZIONE E PER LA TRASPARENZA</w:t>
      </w:r>
    </w:p>
    <w:p w14:paraId="476777A0" w14:textId="16904DD7" w:rsidR="00526D00" w:rsidRDefault="00E1766D" w:rsidP="00E1766D">
      <w:pPr>
        <w:pStyle w:val="Titolo"/>
        <w:spacing w:line="275" w:lineRule="exact"/>
        <w:ind w:left="6767" w:hanging="530"/>
      </w:pPr>
      <w:r>
        <w:t>Segretario Comunale, dott.</w:t>
      </w:r>
      <w:r w:rsidR="002F3BEB">
        <w:t xml:space="preserve"> Vincenzo Carafa</w:t>
      </w:r>
    </w:p>
    <w:p w14:paraId="26998DA0" w14:textId="77777777" w:rsidR="00F96DD6" w:rsidRDefault="00F96DD6" w:rsidP="00F96DD6">
      <w:pPr>
        <w:pStyle w:val="Titolo"/>
        <w:spacing w:line="275" w:lineRule="exact"/>
      </w:pPr>
    </w:p>
    <w:p w14:paraId="7B83D688" w14:textId="42E35751" w:rsidR="00F96DD6" w:rsidRPr="00F96DD6" w:rsidRDefault="00F96DD6" w:rsidP="00F96DD6">
      <w:pPr>
        <w:pStyle w:val="Titolo"/>
        <w:spacing w:line="275" w:lineRule="exact"/>
        <w:rPr>
          <w:i/>
          <w:iCs/>
        </w:rPr>
      </w:pPr>
      <w:r w:rsidRPr="00F96DD6">
        <w:rPr>
          <w:i/>
          <w:iCs/>
        </w:rPr>
        <w:t>Firmato in originale</w:t>
      </w:r>
    </w:p>
    <w:p w14:paraId="6764FF4D" w14:textId="77777777" w:rsidR="00526D00" w:rsidRDefault="00526D00">
      <w:pPr>
        <w:pStyle w:val="Corpotesto"/>
        <w:rPr>
          <w:sz w:val="20"/>
        </w:rPr>
      </w:pPr>
    </w:p>
    <w:p w14:paraId="28A3266F" w14:textId="77777777" w:rsidR="00526D00" w:rsidRDefault="00526D00">
      <w:pPr>
        <w:pStyle w:val="Corpotesto"/>
        <w:rPr>
          <w:sz w:val="20"/>
        </w:rPr>
      </w:pPr>
    </w:p>
    <w:p w14:paraId="160634A9" w14:textId="77777777" w:rsidR="00526D00" w:rsidRDefault="00526D00">
      <w:pPr>
        <w:pStyle w:val="Corpotesto"/>
        <w:rPr>
          <w:sz w:val="20"/>
        </w:rPr>
      </w:pPr>
    </w:p>
    <w:p w14:paraId="071F040D" w14:textId="77777777" w:rsidR="00526D00" w:rsidRDefault="00526D00">
      <w:pPr>
        <w:pStyle w:val="Corpotesto"/>
        <w:rPr>
          <w:sz w:val="20"/>
        </w:rPr>
      </w:pPr>
    </w:p>
    <w:p w14:paraId="4BEB133B" w14:textId="77777777" w:rsidR="00526D00" w:rsidRDefault="00526D00">
      <w:pPr>
        <w:rPr>
          <w:sz w:val="20"/>
        </w:rPr>
        <w:sectPr w:rsidR="00526D00" w:rsidSect="002A574F">
          <w:type w:val="continuous"/>
          <w:pgSz w:w="12240" w:h="15840"/>
          <w:pgMar w:top="1060" w:right="500" w:bottom="280" w:left="460" w:header="720" w:footer="720" w:gutter="0"/>
          <w:cols w:space="720"/>
        </w:sectPr>
      </w:pPr>
    </w:p>
    <w:p w14:paraId="144D943B" w14:textId="77777777" w:rsidR="00526D00" w:rsidRDefault="00526D00">
      <w:pPr>
        <w:pStyle w:val="Corpotesto"/>
        <w:rPr>
          <w:sz w:val="24"/>
        </w:rPr>
      </w:pPr>
    </w:p>
    <w:p w14:paraId="7F3C4E15" w14:textId="77777777" w:rsidR="00526D00" w:rsidRDefault="00526D00">
      <w:pPr>
        <w:pStyle w:val="Corpotesto"/>
        <w:rPr>
          <w:sz w:val="24"/>
        </w:rPr>
      </w:pPr>
    </w:p>
    <w:p w14:paraId="478C73BD" w14:textId="77777777" w:rsidR="00526D00" w:rsidRDefault="00526D00">
      <w:pPr>
        <w:pStyle w:val="Corpotesto"/>
        <w:rPr>
          <w:sz w:val="24"/>
        </w:rPr>
      </w:pPr>
    </w:p>
    <w:p w14:paraId="7240FA17" w14:textId="77777777" w:rsidR="00526D00" w:rsidRDefault="00526D00">
      <w:pPr>
        <w:pStyle w:val="Corpotesto"/>
        <w:rPr>
          <w:sz w:val="29"/>
        </w:rPr>
      </w:pPr>
    </w:p>
    <w:p w14:paraId="41C73BCB" w14:textId="77777777" w:rsidR="00526D00" w:rsidRDefault="00836C17">
      <w:pPr>
        <w:ind w:left="106"/>
        <w:rPr>
          <w:i/>
        </w:rPr>
      </w:pPr>
      <w:r>
        <w:rPr>
          <w:i/>
        </w:rPr>
        <w:t>Allegati</w:t>
      </w:r>
    </w:p>
    <w:p w14:paraId="134DA2E8" w14:textId="77777777" w:rsidR="00526D00" w:rsidRDefault="00836C17">
      <w:pPr>
        <w:pStyle w:val="Corpotesto"/>
        <w:spacing w:before="7"/>
        <w:rPr>
          <w:i/>
          <w:sz w:val="24"/>
        </w:rPr>
      </w:pPr>
      <w:r>
        <w:br w:type="column"/>
      </w:r>
    </w:p>
    <w:p w14:paraId="410F02AD" w14:textId="77777777" w:rsidR="00526D00" w:rsidRDefault="00526D00">
      <w:pPr>
        <w:spacing w:line="202" w:lineRule="exact"/>
        <w:rPr>
          <w:rFonts w:ascii="Roboto"/>
          <w:sz w:val="19"/>
        </w:rPr>
        <w:sectPr w:rsidR="00526D00" w:rsidSect="002A574F">
          <w:type w:val="continuous"/>
          <w:pgSz w:w="12240" w:h="15840"/>
          <w:pgMar w:top="1060" w:right="500" w:bottom="280" w:left="460" w:header="720" w:footer="720" w:gutter="0"/>
          <w:cols w:num="2" w:space="720" w:equalWidth="0">
            <w:col w:w="844" w:space="5070"/>
            <w:col w:w="5366"/>
          </w:cols>
        </w:sectPr>
      </w:pPr>
    </w:p>
    <w:p w14:paraId="77E68C13" w14:textId="77777777" w:rsidR="00526D00" w:rsidRDefault="00526D00">
      <w:pPr>
        <w:pStyle w:val="Corpotesto"/>
        <w:spacing w:before="10"/>
        <w:rPr>
          <w:rFonts w:ascii="Roboto"/>
          <w:sz w:val="8"/>
        </w:rPr>
      </w:pPr>
    </w:p>
    <w:p w14:paraId="62989DF3" w14:textId="0D67B0A7" w:rsidR="00526D00" w:rsidRDefault="00836C17">
      <w:pPr>
        <w:pStyle w:val="Corpotesto"/>
        <w:spacing w:before="92" w:line="429" w:lineRule="auto"/>
        <w:ind w:left="106" w:right="5099"/>
      </w:pPr>
      <w:r>
        <w:rPr>
          <w:color w:val="000009"/>
        </w:rPr>
        <w:t>Modulo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richiesta</w:t>
      </w:r>
    </w:p>
    <w:sectPr w:rsidR="00526D00">
      <w:type w:val="continuous"/>
      <w:pgSz w:w="12240" w:h="15840"/>
      <w:pgMar w:top="1060" w:right="5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00"/>
    <w:rsid w:val="0024544F"/>
    <w:rsid w:val="002A574F"/>
    <w:rsid w:val="002F3BEB"/>
    <w:rsid w:val="00400C57"/>
    <w:rsid w:val="00481835"/>
    <w:rsid w:val="004D28E0"/>
    <w:rsid w:val="00526D00"/>
    <w:rsid w:val="00536C19"/>
    <w:rsid w:val="007E4FDB"/>
    <w:rsid w:val="00836C17"/>
    <w:rsid w:val="00872974"/>
    <w:rsid w:val="00995145"/>
    <w:rsid w:val="00A53D7F"/>
    <w:rsid w:val="00AD45A5"/>
    <w:rsid w:val="00AF1FC8"/>
    <w:rsid w:val="00BB174C"/>
    <w:rsid w:val="00D36B92"/>
    <w:rsid w:val="00E1766D"/>
    <w:rsid w:val="00E221FF"/>
    <w:rsid w:val="00F26E10"/>
    <w:rsid w:val="00F54D4B"/>
    <w:rsid w:val="00F96DD6"/>
    <w:rsid w:val="00FD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C9D9A"/>
  <w15:docId w15:val="{73D5F2A3-1F35-46C8-968B-B32863B5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627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3b5c13-29b0-49d7-8816-e7b7dff46aa9" xsi:nil="true"/>
    <lcf76f155ced4ddcb4097134ff3c332f xmlns="39181f08-ffbf-41b9-84bb-0e6e26d7145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8092C1D93B214E9FDDB8030DCEB148" ma:contentTypeVersion="6" ma:contentTypeDescription="Creare un nuovo documento." ma:contentTypeScope="" ma:versionID="f0a81657caeec54a136f558f8e421cb7">
  <xsd:schema xmlns:xsd="http://www.w3.org/2001/XMLSchema" xmlns:xs="http://www.w3.org/2001/XMLSchema" xmlns:p="http://schemas.microsoft.com/office/2006/metadata/properties" xmlns:ns2="07ffaeda-87c0-47ba-8c0f-377a6ea6d846" xmlns:ns3="4f3240aa-b2e9-46c3-b174-50ea6249c74d" xmlns:ns4="39181f08-ffbf-41b9-84bb-0e6e26d71456" xmlns:ns5="c93b5c13-29b0-49d7-8816-e7b7dff46aa9" targetNamespace="http://schemas.microsoft.com/office/2006/metadata/properties" ma:root="true" ma:fieldsID="dd46bc430a210af48fde24578fda3d85" ns2:_="" ns3:_="" ns4:_="" ns5:_="">
    <xsd:import namespace="07ffaeda-87c0-47ba-8c0f-377a6ea6d846"/>
    <xsd:import namespace="4f3240aa-b2e9-46c3-b174-50ea6249c74d"/>
    <xsd:import namespace="39181f08-ffbf-41b9-84bb-0e6e26d71456"/>
    <xsd:import namespace="c93b5c13-29b0-49d7-8816-e7b7dff46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81f08-ffbf-41b9-84bb-0e6e26d714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Tag immagine" ma:readOnly="false" ma:fieldId="{5cf76f15-5ced-4ddc-b409-7134ff3c332f}" ma:taxonomyMulti="true" ma:sspId="573104c0-870b-4bc5-afd2-a0eb7d554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b5c13-29b0-49d7-8816-e7b7dff46aa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0598489-92c6-44d7-b8e8-33c587ca02b0}" ma:internalName="TaxCatchAll" ma:showField="CatchAllData" ma:web="c93b5c13-29b0-49d7-8816-e7b7dff46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0F2DB-0727-47B1-B2E8-91B131BC94C6}">
  <ds:schemaRefs>
    <ds:schemaRef ds:uri="http://schemas.microsoft.com/office/2006/metadata/properties"/>
    <ds:schemaRef ds:uri="http://schemas.microsoft.com/office/infopath/2007/PartnerControls"/>
    <ds:schemaRef ds:uri="c93b5c13-29b0-49d7-8816-e7b7dff46aa9"/>
    <ds:schemaRef ds:uri="39181f08-ffbf-41b9-84bb-0e6e26d71456"/>
  </ds:schemaRefs>
</ds:datastoreItem>
</file>

<file path=customXml/itemProps2.xml><?xml version="1.0" encoding="utf-8"?>
<ds:datastoreItem xmlns:ds="http://schemas.openxmlformats.org/officeDocument/2006/customXml" ds:itemID="{8E1E8E45-761A-436C-982A-40B11763B4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D3C521-D858-4AA6-B643-0656775B7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faeda-87c0-47ba-8c0f-377a6ea6d846"/>
    <ds:schemaRef ds:uri="4f3240aa-b2e9-46c3-b174-50ea6249c74d"/>
    <ds:schemaRef ds:uri="39181f08-ffbf-41b9-84bb-0e6e26d71456"/>
    <ds:schemaRef ds:uri="c93b5c13-29b0-49d7-8816-e7b7dff46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Rizzotto (Pigal)</dc:creator>
  <cp:lastModifiedBy>DPO (Pigal)</cp:lastModifiedBy>
  <cp:revision>2</cp:revision>
  <dcterms:created xsi:type="dcterms:W3CDTF">2025-12-12T11:59:00Z</dcterms:created>
  <dcterms:modified xsi:type="dcterms:W3CDTF">2025-12-12T11:59:00Z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2023-11-22T00:00:00Z</vt:filetime>
  </property>
  <property fmtid="{D5CDD505-2E9C-101B-9397-08002B2CF9AE}" pid="5" name="ContentTypeId">
    <vt:lpwstr>0x010100A38092C1D93B214E9FDDB8030DCEB148</vt:lpwstr>
  </property>
  <property fmtid="{D5CDD505-2E9C-101B-9397-08002B2CF9AE}" pid="6" name="MediaServiceImageTags">
    <vt:lpwstr/>
  </property>
</Properties>
</file>