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349C6" w14:textId="5067F11C" w:rsidR="000134BF" w:rsidRDefault="00A05124">
      <w:pPr>
        <w:pStyle w:val="Corpotesto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                                 </w:t>
      </w:r>
      <w:r>
        <w:rPr>
          <w:noProof/>
        </w:rPr>
        <w:drawing>
          <wp:inline distT="0" distB="0" distL="0" distR="0" wp14:anchorId="52CEFF1C" wp14:editId="4654869D">
            <wp:extent cx="2676525" cy="3494158"/>
            <wp:effectExtent l="0" t="0" r="0" b="0"/>
            <wp:docPr id="89342383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4" cy="3506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22359" w14:textId="77777777" w:rsidR="000134BF" w:rsidRDefault="000134BF">
      <w:pPr>
        <w:pStyle w:val="Corpotesto"/>
        <w:spacing w:before="140"/>
        <w:rPr>
          <w:rFonts w:ascii="Times New Roman"/>
          <w:sz w:val="20"/>
        </w:rPr>
      </w:pPr>
    </w:p>
    <w:p w14:paraId="0702CEE6" w14:textId="11C4A276" w:rsidR="000134BF" w:rsidRDefault="000134BF">
      <w:pPr>
        <w:pStyle w:val="Corpotesto"/>
        <w:ind w:left="3968"/>
        <w:rPr>
          <w:rFonts w:ascii="Times New Roman"/>
          <w:sz w:val="20"/>
        </w:rPr>
      </w:pPr>
    </w:p>
    <w:p w14:paraId="11C7FE90" w14:textId="3E9E583B" w:rsidR="000134BF" w:rsidRDefault="00000000">
      <w:pPr>
        <w:pStyle w:val="Titolo1"/>
        <w:spacing w:before="249"/>
        <w:ind w:right="149"/>
      </w:pPr>
      <w:r>
        <w:t>COMUNE</w:t>
      </w:r>
      <w:r>
        <w:rPr>
          <w:spacing w:val="-7"/>
        </w:rPr>
        <w:t xml:space="preserve"> </w:t>
      </w:r>
      <w:r>
        <w:t>DI</w:t>
      </w:r>
      <w:r>
        <w:rPr>
          <w:spacing w:val="-2"/>
        </w:rPr>
        <w:t xml:space="preserve"> </w:t>
      </w:r>
      <w:r w:rsidR="00A05124">
        <w:t>CORNELIANO D’ALBA</w:t>
      </w:r>
    </w:p>
    <w:p w14:paraId="407D9CD7" w14:textId="77777777" w:rsidR="000134BF" w:rsidRDefault="00000000">
      <w:pPr>
        <w:spacing w:before="277"/>
        <w:ind w:left="149" w:right="150"/>
        <w:jc w:val="center"/>
        <w:rPr>
          <w:rFonts w:ascii="Calibri"/>
          <w:b/>
          <w:sz w:val="28"/>
        </w:rPr>
      </w:pPr>
      <w:r>
        <w:rPr>
          <w:rFonts w:ascii="Calibri"/>
          <w:b/>
          <w:sz w:val="28"/>
        </w:rPr>
        <w:t>PROVINCIA</w:t>
      </w:r>
      <w:r>
        <w:rPr>
          <w:rFonts w:ascii="Calibri"/>
          <w:b/>
          <w:spacing w:val="-3"/>
          <w:sz w:val="28"/>
        </w:rPr>
        <w:t xml:space="preserve"> </w:t>
      </w:r>
      <w:r>
        <w:rPr>
          <w:rFonts w:ascii="Calibri"/>
          <w:b/>
          <w:sz w:val="28"/>
        </w:rPr>
        <w:t>DI</w:t>
      </w:r>
      <w:r>
        <w:rPr>
          <w:rFonts w:ascii="Calibri"/>
          <w:b/>
          <w:spacing w:val="-3"/>
          <w:sz w:val="28"/>
        </w:rPr>
        <w:t xml:space="preserve"> </w:t>
      </w:r>
      <w:r>
        <w:rPr>
          <w:rFonts w:ascii="Calibri"/>
          <w:b/>
          <w:spacing w:val="-4"/>
          <w:sz w:val="28"/>
        </w:rPr>
        <w:t>CUNEO</w:t>
      </w:r>
    </w:p>
    <w:p w14:paraId="2DF6BA16" w14:textId="77777777" w:rsidR="000134BF" w:rsidRDefault="000134BF">
      <w:pPr>
        <w:pStyle w:val="Corpotesto"/>
        <w:rPr>
          <w:rFonts w:ascii="Calibri"/>
          <w:b/>
          <w:sz w:val="28"/>
        </w:rPr>
      </w:pPr>
    </w:p>
    <w:p w14:paraId="6D4DB535" w14:textId="77777777" w:rsidR="000134BF" w:rsidRDefault="000134BF">
      <w:pPr>
        <w:pStyle w:val="Corpotesto"/>
        <w:rPr>
          <w:rFonts w:ascii="Calibri"/>
          <w:b/>
          <w:sz w:val="28"/>
        </w:rPr>
      </w:pPr>
    </w:p>
    <w:p w14:paraId="592D9C93" w14:textId="77777777" w:rsidR="000134BF" w:rsidRDefault="000134BF">
      <w:pPr>
        <w:pStyle w:val="Corpotesto"/>
        <w:rPr>
          <w:rFonts w:ascii="Calibri"/>
          <w:b/>
          <w:sz w:val="28"/>
        </w:rPr>
      </w:pPr>
    </w:p>
    <w:p w14:paraId="45DCAA04" w14:textId="77777777" w:rsidR="000134BF" w:rsidRDefault="000134BF">
      <w:pPr>
        <w:pStyle w:val="Corpotesto"/>
        <w:rPr>
          <w:rFonts w:ascii="Calibri"/>
          <w:b/>
          <w:sz w:val="28"/>
        </w:rPr>
      </w:pPr>
    </w:p>
    <w:p w14:paraId="3D732389" w14:textId="77777777" w:rsidR="000134BF" w:rsidRDefault="000134BF">
      <w:pPr>
        <w:pStyle w:val="Corpotesto"/>
        <w:rPr>
          <w:rFonts w:ascii="Calibri"/>
          <w:b/>
          <w:sz w:val="28"/>
        </w:rPr>
      </w:pPr>
    </w:p>
    <w:p w14:paraId="05270E92" w14:textId="77777777" w:rsidR="000134BF" w:rsidRDefault="000134BF">
      <w:pPr>
        <w:pStyle w:val="Corpotesto"/>
        <w:rPr>
          <w:rFonts w:ascii="Calibri"/>
          <w:b/>
          <w:sz w:val="28"/>
        </w:rPr>
      </w:pPr>
    </w:p>
    <w:p w14:paraId="4666BBAC" w14:textId="77777777" w:rsidR="000134BF" w:rsidRDefault="000134BF">
      <w:pPr>
        <w:pStyle w:val="Corpotesto"/>
        <w:rPr>
          <w:rFonts w:ascii="Calibri"/>
          <w:b/>
          <w:sz w:val="28"/>
        </w:rPr>
      </w:pPr>
    </w:p>
    <w:p w14:paraId="6E3A9E02" w14:textId="77777777" w:rsidR="000134BF" w:rsidRDefault="000134BF">
      <w:pPr>
        <w:pStyle w:val="Corpotesto"/>
        <w:rPr>
          <w:rFonts w:ascii="Calibri"/>
          <w:b/>
          <w:sz w:val="28"/>
        </w:rPr>
      </w:pPr>
    </w:p>
    <w:p w14:paraId="59CC9B7A" w14:textId="77777777" w:rsidR="000134BF" w:rsidRDefault="000134BF">
      <w:pPr>
        <w:pStyle w:val="Corpotesto"/>
        <w:rPr>
          <w:rFonts w:ascii="Calibri"/>
          <w:b/>
          <w:sz w:val="28"/>
        </w:rPr>
      </w:pPr>
    </w:p>
    <w:p w14:paraId="19756EC4" w14:textId="77777777" w:rsidR="000134BF" w:rsidRDefault="000134BF">
      <w:pPr>
        <w:pStyle w:val="Corpotesto"/>
        <w:rPr>
          <w:rFonts w:ascii="Calibri"/>
          <w:b/>
          <w:sz w:val="28"/>
        </w:rPr>
      </w:pPr>
    </w:p>
    <w:p w14:paraId="492707B4" w14:textId="77777777" w:rsidR="000134BF" w:rsidRDefault="000134BF">
      <w:pPr>
        <w:pStyle w:val="Corpotesto"/>
        <w:spacing w:before="46"/>
        <w:rPr>
          <w:rFonts w:ascii="Calibri"/>
          <w:b/>
          <w:sz w:val="28"/>
        </w:rPr>
      </w:pPr>
    </w:p>
    <w:p w14:paraId="795F6E90" w14:textId="77777777" w:rsidR="000134BF" w:rsidRDefault="00000000">
      <w:pPr>
        <w:pStyle w:val="Titolo1"/>
        <w:spacing w:line="278" w:lineRule="auto"/>
      </w:pPr>
      <w:r>
        <w:t>REGOLAMENTO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DISCIPLINA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SERVIZIO</w:t>
      </w:r>
      <w:r>
        <w:rPr>
          <w:spacing w:val="-7"/>
        </w:rPr>
        <w:t xml:space="preserve"> </w:t>
      </w:r>
      <w:r>
        <w:t>MENSA A FAVORE DEL PERSONALE DIPENDENTE</w:t>
      </w:r>
    </w:p>
    <w:p w14:paraId="5D2172E9" w14:textId="77777777" w:rsidR="000134BF" w:rsidRDefault="000134BF">
      <w:pPr>
        <w:pStyle w:val="Corpotesto"/>
        <w:spacing w:before="468"/>
        <w:rPr>
          <w:rFonts w:ascii="Calibri"/>
          <w:b/>
          <w:sz w:val="40"/>
        </w:rPr>
      </w:pPr>
    </w:p>
    <w:p w14:paraId="6742445C" w14:textId="2115AC4B" w:rsidR="000134BF" w:rsidRDefault="00000000">
      <w:pPr>
        <w:ind w:left="149" w:right="149"/>
        <w:jc w:val="center"/>
        <w:rPr>
          <w:rFonts w:ascii="Calibri"/>
          <w:sz w:val="24"/>
        </w:rPr>
      </w:pPr>
      <w:r>
        <w:rPr>
          <w:rFonts w:ascii="Calibri"/>
          <w:sz w:val="24"/>
        </w:rPr>
        <w:t>Approvato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con deliberazione</w:t>
      </w:r>
      <w:r>
        <w:rPr>
          <w:rFonts w:ascii="Calibri"/>
          <w:spacing w:val="1"/>
          <w:sz w:val="24"/>
        </w:rPr>
        <w:t xml:space="preserve"> </w:t>
      </w:r>
      <w:r>
        <w:rPr>
          <w:rFonts w:ascii="Calibri"/>
          <w:sz w:val="24"/>
        </w:rPr>
        <w:t>della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Giunta</w:t>
      </w:r>
      <w:r>
        <w:rPr>
          <w:rFonts w:ascii="Calibri"/>
          <w:spacing w:val="1"/>
          <w:sz w:val="24"/>
        </w:rPr>
        <w:t xml:space="preserve"> </w:t>
      </w:r>
      <w:r>
        <w:rPr>
          <w:rFonts w:ascii="Calibri"/>
          <w:sz w:val="24"/>
        </w:rPr>
        <w:t>Comunale nr.</w:t>
      </w:r>
      <w:r>
        <w:rPr>
          <w:rFonts w:ascii="Calibri"/>
          <w:spacing w:val="-3"/>
          <w:sz w:val="24"/>
        </w:rPr>
        <w:t xml:space="preserve"> </w:t>
      </w:r>
      <w:r w:rsidR="00FA4CE6">
        <w:rPr>
          <w:rFonts w:ascii="Calibri"/>
          <w:sz w:val="24"/>
        </w:rPr>
        <w:t>28</w:t>
      </w:r>
      <w:r>
        <w:rPr>
          <w:rFonts w:ascii="Calibri"/>
          <w:spacing w:val="-2"/>
          <w:sz w:val="24"/>
        </w:rPr>
        <w:t xml:space="preserve"> </w:t>
      </w:r>
      <w:r>
        <w:rPr>
          <w:rFonts w:ascii="Calibri"/>
          <w:sz w:val="24"/>
        </w:rPr>
        <w:t>del</w:t>
      </w:r>
      <w:r>
        <w:rPr>
          <w:rFonts w:ascii="Calibri"/>
          <w:spacing w:val="-2"/>
          <w:sz w:val="24"/>
        </w:rPr>
        <w:t xml:space="preserve"> </w:t>
      </w:r>
      <w:r w:rsidR="00A05124">
        <w:rPr>
          <w:rFonts w:ascii="Calibri"/>
          <w:spacing w:val="-2"/>
          <w:sz w:val="24"/>
        </w:rPr>
        <w:t>01/04/2026</w:t>
      </w:r>
    </w:p>
    <w:p w14:paraId="744576F4" w14:textId="77777777" w:rsidR="000134BF" w:rsidRDefault="000134BF">
      <w:pPr>
        <w:jc w:val="center"/>
        <w:rPr>
          <w:rFonts w:ascii="Calibri"/>
          <w:sz w:val="24"/>
        </w:rPr>
        <w:sectPr w:rsidR="000134BF">
          <w:headerReference w:type="default" r:id="rId8"/>
          <w:footerReference w:type="default" r:id="rId9"/>
          <w:type w:val="continuous"/>
          <w:pgSz w:w="11910" w:h="16840"/>
          <w:pgMar w:top="1320" w:right="992" w:bottom="1200" w:left="992" w:header="751" w:footer="1002" w:gutter="0"/>
          <w:pgNumType w:start="1"/>
          <w:cols w:space="720"/>
        </w:sectPr>
      </w:pPr>
    </w:p>
    <w:p w14:paraId="27F1604F" w14:textId="77777777" w:rsidR="000134BF" w:rsidRDefault="00000000">
      <w:pPr>
        <w:spacing w:before="93" w:line="278" w:lineRule="auto"/>
        <w:ind w:left="3493" w:hanging="2715"/>
        <w:rPr>
          <w:rFonts w:ascii="Calibri"/>
          <w:b/>
          <w:sz w:val="28"/>
        </w:rPr>
      </w:pPr>
      <w:r>
        <w:rPr>
          <w:rFonts w:ascii="Calibri"/>
          <w:b/>
          <w:sz w:val="28"/>
        </w:rPr>
        <w:lastRenderedPageBreak/>
        <w:t>REGOLAMENTO</w:t>
      </w:r>
      <w:r>
        <w:rPr>
          <w:rFonts w:ascii="Calibri"/>
          <w:b/>
          <w:spacing w:val="-4"/>
          <w:sz w:val="28"/>
        </w:rPr>
        <w:t xml:space="preserve"> </w:t>
      </w:r>
      <w:r>
        <w:rPr>
          <w:rFonts w:ascii="Calibri"/>
          <w:b/>
          <w:sz w:val="28"/>
        </w:rPr>
        <w:t>PER</w:t>
      </w:r>
      <w:r>
        <w:rPr>
          <w:rFonts w:ascii="Calibri"/>
          <w:b/>
          <w:spacing w:val="-4"/>
          <w:sz w:val="28"/>
        </w:rPr>
        <w:t xml:space="preserve"> </w:t>
      </w:r>
      <w:r>
        <w:rPr>
          <w:rFonts w:ascii="Calibri"/>
          <w:b/>
          <w:sz w:val="28"/>
        </w:rPr>
        <w:t>LA</w:t>
      </w:r>
      <w:r>
        <w:rPr>
          <w:rFonts w:ascii="Calibri"/>
          <w:b/>
          <w:spacing w:val="-4"/>
          <w:sz w:val="28"/>
        </w:rPr>
        <w:t xml:space="preserve"> </w:t>
      </w:r>
      <w:r>
        <w:rPr>
          <w:rFonts w:ascii="Calibri"/>
          <w:b/>
          <w:sz w:val="28"/>
        </w:rPr>
        <w:t>DISCIPLINA</w:t>
      </w:r>
      <w:r>
        <w:rPr>
          <w:rFonts w:ascii="Calibri"/>
          <w:b/>
          <w:spacing w:val="-4"/>
          <w:sz w:val="28"/>
        </w:rPr>
        <w:t xml:space="preserve"> </w:t>
      </w:r>
      <w:r>
        <w:rPr>
          <w:rFonts w:ascii="Calibri"/>
          <w:b/>
          <w:sz w:val="28"/>
        </w:rPr>
        <w:t>DEL</w:t>
      </w:r>
      <w:r>
        <w:rPr>
          <w:rFonts w:ascii="Calibri"/>
          <w:b/>
          <w:spacing w:val="-4"/>
          <w:sz w:val="28"/>
        </w:rPr>
        <w:t xml:space="preserve"> </w:t>
      </w:r>
      <w:r>
        <w:rPr>
          <w:rFonts w:ascii="Calibri"/>
          <w:b/>
          <w:sz w:val="28"/>
        </w:rPr>
        <w:t>SERVIZIO</w:t>
      </w:r>
      <w:r>
        <w:rPr>
          <w:rFonts w:ascii="Calibri"/>
          <w:b/>
          <w:spacing w:val="-2"/>
          <w:sz w:val="28"/>
        </w:rPr>
        <w:t xml:space="preserve"> </w:t>
      </w:r>
      <w:r>
        <w:rPr>
          <w:rFonts w:ascii="Calibri"/>
          <w:b/>
          <w:sz w:val="28"/>
        </w:rPr>
        <w:t>MENSA</w:t>
      </w:r>
      <w:r>
        <w:rPr>
          <w:rFonts w:ascii="Calibri"/>
          <w:b/>
          <w:spacing w:val="-4"/>
          <w:sz w:val="28"/>
        </w:rPr>
        <w:t xml:space="preserve"> </w:t>
      </w:r>
      <w:r>
        <w:rPr>
          <w:rFonts w:ascii="Calibri"/>
          <w:b/>
          <w:sz w:val="28"/>
        </w:rPr>
        <w:t>A</w:t>
      </w:r>
      <w:r>
        <w:rPr>
          <w:rFonts w:ascii="Calibri"/>
          <w:b/>
          <w:spacing w:val="-2"/>
          <w:sz w:val="28"/>
        </w:rPr>
        <w:t xml:space="preserve"> </w:t>
      </w:r>
      <w:r>
        <w:rPr>
          <w:rFonts w:ascii="Calibri"/>
          <w:b/>
          <w:sz w:val="28"/>
        </w:rPr>
        <w:t>FAVORE</w:t>
      </w:r>
      <w:r>
        <w:rPr>
          <w:rFonts w:ascii="Calibri"/>
          <w:b/>
          <w:spacing w:val="-4"/>
          <w:sz w:val="28"/>
        </w:rPr>
        <w:t xml:space="preserve"> </w:t>
      </w:r>
      <w:r>
        <w:rPr>
          <w:rFonts w:ascii="Calibri"/>
          <w:b/>
          <w:sz w:val="28"/>
        </w:rPr>
        <w:t>DEL PERSONALE DIPENDENTE</w:t>
      </w:r>
    </w:p>
    <w:p w14:paraId="72087F4D" w14:textId="77777777" w:rsidR="000134BF" w:rsidRDefault="000134BF">
      <w:pPr>
        <w:pStyle w:val="Corpotesto"/>
        <w:rPr>
          <w:rFonts w:ascii="Calibri"/>
          <w:b/>
          <w:sz w:val="28"/>
        </w:rPr>
      </w:pPr>
    </w:p>
    <w:p w14:paraId="4B08AD8D" w14:textId="77777777" w:rsidR="000134BF" w:rsidRDefault="000134BF">
      <w:pPr>
        <w:pStyle w:val="Corpotesto"/>
        <w:rPr>
          <w:rFonts w:ascii="Calibri"/>
          <w:b/>
          <w:sz w:val="28"/>
        </w:rPr>
      </w:pPr>
    </w:p>
    <w:p w14:paraId="26F6C860" w14:textId="77777777" w:rsidR="000134BF" w:rsidRDefault="000134BF">
      <w:pPr>
        <w:pStyle w:val="Corpotesto"/>
        <w:rPr>
          <w:rFonts w:ascii="Calibri"/>
          <w:b/>
          <w:sz w:val="28"/>
        </w:rPr>
      </w:pPr>
    </w:p>
    <w:p w14:paraId="6471CFA8" w14:textId="77777777" w:rsidR="000134BF" w:rsidRDefault="000134BF">
      <w:pPr>
        <w:pStyle w:val="Corpotesto"/>
        <w:rPr>
          <w:rFonts w:ascii="Calibri"/>
          <w:b/>
          <w:sz w:val="28"/>
        </w:rPr>
      </w:pPr>
    </w:p>
    <w:p w14:paraId="7D38567D" w14:textId="77777777" w:rsidR="000134BF" w:rsidRDefault="000134BF">
      <w:pPr>
        <w:pStyle w:val="Corpotesto"/>
        <w:rPr>
          <w:rFonts w:ascii="Calibri"/>
          <w:b/>
          <w:sz w:val="28"/>
        </w:rPr>
      </w:pPr>
    </w:p>
    <w:p w14:paraId="755B0047" w14:textId="77777777" w:rsidR="000134BF" w:rsidRDefault="000134BF">
      <w:pPr>
        <w:pStyle w:val="Corpotesto"/>
        <w:rPr>
          <w:rFonts w:ascii="Calibri"/>
          <w:b/>
          <w:sz w:val="28"/>
        </w:rPr>
      </w:pPr>
    </w:p>
    <w:p w14:paraId="3F26A233" w14:textId="77777777" w:rsidR="000134BF" w:rsidRDefault="000134BF">
      <w:pPr>
        <w:pStyle w:val="Corpotesto"/>
        <w:spacing w:before="176"/>
        <w:rPr>
          <w:rFonts w:ascii="Calibri"/>
          <w:b/>
          <w:sz w:val="28"/>
        </w:rPr>
      </w:pPr>
    </w:p>
    <w:p w14:paraId="4829427D" w14:textId="77777777" w:rsidR="000134BF" w:rsidRDefault="00000000">
      <w:pPr>
        <w:ind w:left="140"/>
        <w:rPr>
          <w:b/>
          <w:sz w:val="24"/>
        </w:rPr>
      </w:pPr>
      <w:r>
        <w:rPr>
          <w:b/>
          <w:spacing w:val="-2"/>
          <w:sz w:val="24"/>
          <w:u w:val="single"/>
        </w:rPr>
        <w:t>Sommario</w:t>
      </w:r>
    </w:p>
    <w:p w14:paraId="71E88595" w14:textId="77777777" w:rsidR="000134BF" w:rsidRDefault="000134BF">
      <w:pPr>
        <w:pStyle w:val="Corpotesto"/>
        <w:rPr>
          <w:b/>
          <w:sz w:val="24"/>
        </w:rPr>
      </w:pPr>
    </w:p>
    <w:p w14:paraId="00598C9C" w14:textId="77777777" w:rsidR="000134BF" w:rsidRDefault="000134BF">
      <w:pPr>
        <w:pStyle w:val="Corpotesto"/>
        <w:spacing w:before="195"/>
        <w:rPr>
          <w:b/>
          <w:sz w:val="24"/>
        </w:rPr>
      </w:pPr>
    </w:p>
    <w:p w14:paraId="0673EA4F" w14:textId="77777777" w:rsidR="000134BF" w:rsidRDefault="00000000">
      <w:pPr>
        <w:ind w:left="140"/>
        <w:rPr>
          <w:b/>
          <w:sz w:val="24"/>
        </w:rPr>
      </w:pPr>
      <w:r>
        <w:rPr>
          <w:b/>
          <w:sz w:val="24"/>
        </w:rPr>
        <w:t>Art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 Principi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generali</w:t>
      </w:r>
    </w:p>
    <w:p w14:paraId="27F07D91" w14:textId="77777777" w:rsidR="000134BF" w:rsidRDefault="00000000">
      <w:pPr>
        <w:spacing w:before="244" w:line="439" w:lineRule="auto"/>
        <w:ind w:left="140" w:right="2297"/>
        <w:rPr>
          <w:b/>
          <w:sz w:val="24"/>
        </w:rPr>
      </w:pPr>
      <w:r>
        <w:rPr>
          <w:b/>
          <w:sz w:val="24"/>
        </w:rPr>
        <w:t>Art.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Definizione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servizio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sostitutivo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mensa Art. 3 – Soggetti aventi diritto</w:t>
      </w:r>
    </w:p>
    <w:p w14:paraId="500DF39C" w14:textId="77777777" w:rsidR="000134BF" w:rsidRDefault="00000000">
      <w:pPr>
        <w:spacing w:before="3"/>
        <w:ind w:left="140"/>
        <w:rPr>
          <w:b/>
          <w:sz w:val="24"/>
        </w:rPr>
      </w:pPr>
      <w:r>
        <w:rPr>
          <w:b/>
          <w:sz w:val="24"/>
        </w:rPr>
        <w:t>Art.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77"/>
          <w:sz w:val="24"/>
        </w:rPr>
        <w:t xml:space="preserve"> </w:t>
      </w:r>
      <w:r>
        <w:rPr>
          <w:b/>
          <w:sz w:val="24"/>
        </w:rPr>
        <w:t>– Esclusione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servizio </w:t>
      </w:r>
      <w:r>
        <w:rPr>
          <w:b/>
          <w:spacing w:val="-4"/>
          <w:sz w:val="24"/>
        </w:rPr>
        <w:t>mensa</w:t>
      </w:r>
    </w:p>
    <w:p w14:paraId="424789B7" w14:textId="77777777" w:rsidR="000134BF" w:rsidRDefault="00000000">
      <w:pPr>
        <w:spacing w:before="243" w:line="439" w:lineRule="auto"/>
        <w:ind w:left="140" w:right="1540"/>
        <w:rPr>
          <w:b/>
          <w:sz w:val="24"/>
        </w:rPr>
      </w:pPr>
      <w:r>
        <w:rPr>
          <w:b/>
          <w:sz w:val="24"/>
        </w:rPr>
        <w:t>Art.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Valore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procedura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erogazione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buono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pasto Art. 6 – Furto, smarrimento e deterioramento</w:t>
      </w:r>
    </w:p>
    <w:p w14:paraId="4D7B1223" w14:textId="77777777" w:rsidR="000134BF" w:rsidRDefault="00000000">
      <w:pPr>
        <w:spacing w:before="5" w:line="439" w:lineRule="auto"/>
        <w:ind w:left="140" w:right="3449"/>
        <w:rPr>
          <w:b/>
          <w:sz w:val="24"/>
        </w:rPr>
      </w:pPr>
      <w:r>
        <w:rPr>
          <w:b/>
          <w:sz w:val="24"/>
        </w:rPr>
        <w:t>Art.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7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Verifica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sull’utilizzo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buoni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pasto Art. 8 – Disposizioni finali e transitorie</w:t>
      </w:r>
    </w:p>
    <w:p w14:paraId="0573AEB2" w14:textId="77777777" w:rsidR="000134BF" w:rsidRDefault="000134BF">
      <w:pPr>
        <w:spacing w:line="439" w:lineRule="auto"/>
        <w:rPr>
          <w:b/>
          <w:sz w:val="24"/>
        </w:rPr>
        <w:sectPr w:rsidR="000134BF">
          <w:pgSz w:w="11910" w:h="16840"/>
          <w:pgMar w:top="1320" w:right="992" w:bottom="1200" w:left="992" w:header="751" w:footer="1002" w:gutter="0"/>
          <w:cols w:space="720"/>
        </w:sectPr>
      </w:pPr>
    </w:p>
    <w:p w14:paraId="42019E4F" w14:textId="77777777" w:rsidR="000134BF" w:rsidRDefault="00000000">
      <w:pPr>
        <w:pStyle w:val="Titolo2"/>
        <w:spacing w:before="91"/>
      </w:pPr>
      <w:r>
        <w:rPr>
          <w:color w:val="0070BF"/>
        </w:rPr>
        <w:lastRenderedPageBreak/>
        <w:t>Art</w:t>
      </w:r>
      <w:r>
        <w:rPr>
          <w:color w:val="0070BF"/>
          <w:spacing w:val="-2"/>
        </w:rPr>
        <w:t xml:space="preserve"> </w:t>
      </w:r>
      <w:r>
        <w:rPr>
          <w:color w:val="0070BF"/>
        </w:rPr>
        <w:t>1</w:t>
      </w:r>
      <w:r>
        <w:rPr>
          <w:color w:val="0070BF"/>
          <w:spacing w:val="-4"/>
        </w:rPr>
        <w:t xml:space="preserve"> </w:t>
      </w:r>
      <w:r>
        <w:rPr>
          <w:color w:val="0070BF"/>
        </w:rPr>
        <w:t>–</w:t>
      </w:r>
      <w:r>
        <w:rPr>
          <w:color w:val="0070BF"/>
          <w:spacing w:val="-2"/>
        </w:rPr>
        <w:t xml:space="preserve"> </w:t>
      </w:r>
      <w:r>
        <w:rPr>
          <w:color w:val="0070BF"/>
        </w:rPr>
        <w:t>Principi</w:t>
      </w:r>
      <w:r>
        <w:rPr>
          <w:color w:val="0070BF"/>
          <w:spacing w:val="-4"/>
        </w:rPr>
        <w:t xml:space="preserve"> </w:t>
      </w:r>
      <w:r>
        <w:rPr>
          <w:color w:val="0070BF"/>
          <w:spacing w:val="-2"/>
        </w:rPr>
        <w:t>generali</w:t>
      </w:r>
    </w:p>
    <w:p w14:paraId="532306A7" w14:textId="725EE95E" w:rsidR="000134BF" w:rsidRDefault="00000000">
      <w:pPr>
        <w:pStyle w:val="Paragrafoelenco"/>
        <w:numPr>
          <w:ilvl w:val="0"/>
          <w:numId w:val="16"/>
        </w:numPr>
        <w:tabs>
          <w:tab w:val="left" w:pos="858"/>
          <w:tab w:val="left" w:pos="860"/>
        </w:tabs>
        <w:spacing w:before="241" w:line="276" w:lineRule="auto"/>
        <w:jc w:val="both"/>
      </w:pPr>
      <w:r>
        <w:t>Il</w:t>
      </w:r>
      <w:r>
        <w:rPr>
          <w:spacing w:val="-4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disciplina le modalità di</w:t>
      </w:r>
      <w:r>
        <w:rPr>
          <w:spacing w:val="-2"/>
        </w:rPr>
        <w:t xml:space="preserve"> </w:t>
      </w:r>
      <w:r>
        <w:t xml:space="preserve">erogazione del servizio mensa, secondo quanto previsto dai contratti collettivi di lavoro vigenti (artt. 45 e 46 </w:t>
      </w:r>
      <w:r w:rsidR="00DA1434">
        <w:t>D</w:t>
      </w:r>
      <w:r>
        <w:t>el CCNL Enti Locali 14/09/2000</w:t>
      </w:r>
      <w:r w:rsidR="00DA1434">
        <w:t xml:space="preserve"> e s.m.i.</w:t>
      </w:r>
      <w:r>
        <w:t xml:space="preserve">) applicati al Comune di </w:t>
      </w:r>
      <w:r w:rsidR="00A05124">
        <w:t>Corneliano</w:t>
      </w:r>
      <w:r>
        <w:t xml:space="preserve"> d’Alba;</w:t>
      </w:r>
    </w:p>
    <w:p w14:paraId="01C3193A" w14:textId="77777777" w:rsidR="000134BF" w:rsidRDefault="00000000">
      <w:pPr>
        <w:pStyle w:val="Paragrafoelenco"/>
        <w:numPr>
          <w:ilvl w:val="0"/>
          <w:numId w:val="16"/>
        </w:numPr>
        <w:tabs>
          <w:tab w:val="left" w:pos="858"/>
          <w:tab w:val="left" w:pos="860"/>
        </w:tabs>
        <w:spacing w:line="276" w:lineRule="auto"/>
        <w:ind w:right="139"/>
        <w:jc w:val="both"/>
      </w:pPr>
      <w:r>
        <w:t>L’Ente, in relazione al proprio assetto organizzativo e in ottemperanza alle disposizioni contrattuali, assicura al proprio personale, come dettagliatamente individuato all’art. 3 del presente regolamento, il servizio della mensa, attraverso l’attribuzione di buoni pasto in forma elettronica.</w:t>
      </w:r>
    </w:p>
    <w:p w14:paraId="34AB7068" w14:textId="77777777" w:rsidR="000134BF" w:rsidRDefault="000134BF">
      <w:pPr>
        <w:pStyle w:val="Corpotesto"/>
      </w:pPr>
    </w:p>
    <w:p w14:paraId="30041150" w14:textId="77777777" w:rsidR="000134BF" w:rsidRDefault="000134BF">
      <w:pPr>
        <w:pStyle w:val="Corpotesto"/>
        <w:spacing w:before="80"/>
      </w:pPr>
    </w:p>
    <w:p w14:paraId="2718F824" w14:textId="77777777" w:rsidR="000134BF" w:rsidRDefault="00000000">
      <w:pPr>
        <w:pStyle w:val="Titolo2"/>
        <w:ind w:left="721" w:right="5"/>
      </w:pPr>
      <w:r>
        <w:rPr>
          <w:color w:val="0070BF"/>
        </w:rPr>
        <w:t>Art.</w:t>
      </w:r>
      <w:r>
        <w:rPr>
          <w:color w:val="0070BF"/>
          <w:spacing w:val="-3"/>
        </w:rPr>
        <w:t xml:space="preserve"> </w:t>
      </w:r>
      <w:r>
        <w:rPr>
          <w:color w:val="0070BF"/>
        </w:rPr>
        <w:t>2</w:t>
      </w:r>
      <w:r>
        <w:rPr>
          <w:color w:val="0070BF"/>
          <w:spacing w:val="-5"/>
        </w:rPr>
        <w:t xml:space="preserve"> </w:t>
      </w:r>
      <w:r>
        <w:rPr>
          <w:color w:val="0070BF"/>
        </w:rPr>
        <w:t>–</w:t>
      </w:r>
      <w:r>
        <w:rPr>
          <w:color w:val="0070BF"/>
          <w:spacing w:val="-5"/>
        </w:rPr>
        <w:t xml:space="preserve"> </w:t>
      </w:r>
      <w:r>
        <w:rPr>
          <w:color w:val="0070BF"/>
        </w:rPr>
        <w:t>Definizione</w:t>
      </w:r>
      <w:r>
        <w:rPr>
          <w:color w:val="0070BF"/>
          <w:spacing w:val="-2"/>
        </w:rPr>
        <w:t xml:space="preserve"> </w:t>
      </w:r>
      <w:r>
        <w:rPr>
          <w:color w:val="0070BF"/>
        </w:rPr>
        <w:t>del</w:t>
      </w:r>
      <w:r>
        <w:rPr>
          <w:color w:val="0070BF"/>
          <w:spacing w:val="-5"/>
        </w:rPr>
        <w:t xml:space="preserve"> </w:t>
      </w:r>
      <w:r>
        <w:rPr>
          <w:color w:val="0070BF"/>
        </w:rPr>
        <w:t>servizio</w:t>
      </w:r>
      <w:r>
        <w:rPr>
          <w:color w:val="0070BF"/>
          <w:spacing w:val="-4"/>
        </w:rPr>
        <w:t xml:space="preserve"> </w:t>
      </w:r>
      <w:r>
        <w:rPr>
          <w:color w:val="0070BF"/>
        </w:rPr>
        <w:t>sostitutivo</w:t>
      </w:r>
      <w:r>
        <w:rPr>
          <w:color w:val="0070BF"/>
          <w:spacing w:val="-2"/>
        </w:rPr>
        <w:t xml:space="preserve"> </w:t>
      </w:r>
      <w:r>
        <w:rPr>
          <w:color w:val="0070BF"/>
        </w:rPr>
        <w:t>di</w:t>
      </w:r>
      <w:r>
        <w:rPr>
          <w:color w:val="0070BF"/>
          <w:spacing w:val="-5"/>
        </w:rPr>
        <w:t xml:space="preserve"> </w:t>
      </w:r>
      <w:r>
        <w:rPr>
          <w:color w:val="0070BF"/>
          <w:spacing w:val="-2"/>
        </w:rPr>
        <w:t>mensa</w:t>
      </w:r>
    </w:p>
    <w:p w14:paraId="03F43AE6" w14:textId="77777777" w:rsidR="000134BF" w:rsidRDefault="000134BF">
      <w:pPr>
        <w:pStyle w:val="Corpotesto"/>
        <w:spacing w:before="80"/>
        <w:rPr>
          <w:b/>
        </w:rPr>
      </w:pPr>
    </w:p>
    <w:p w14:paraId="4B843769" w14:textId="77777777" w:rsidR="000134BF" w:rsidRDefault="00000000">
      <w:pPr>
        <w:pStyle w:val="Paragrafoelenco"/>
        <w:numPr>
          <w:ilvl w:val="0"/>
          <w:numId w:val="15"/>
        </w:numPr>
        <w:tabs>
          <w:tab w:val="left" w:pos="858"/>
          <w:tab w:val="left" w:pos="860"/>
        </w:tabs>
        <w:spacing w:line="276" w:lineRule="auto"/>
        <w:ind w:right="143"/>
        <w:jc w:val="both"/>
      </w:pPr>
      <w:r>
        <w:t>Per</w:t>
      </w:r>
      <w:r>
        <w:rPr>
          <w:spacing w:val="-1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sostitutivo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mensa</w:t>
      </w:r>
      <w:r>
        <w:rPr>
          <w:spacing w:val="-4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intende</w:t>
      </w:r>
      <w:r>
        <w:rPr>
          <w:spacing w:val="-1"/>
        </w:rPr>
        <w:t xml:space="preserve"> </w:t>
      </w:r>
      <w:r>
        <w:t>quello</w:t>
      </w:r>
      <w:r>
        <w:rPr>
          <w:spacing w:val="-1"/>
        </w:rPr>
        <w:t xml:space="preserve"> </w:t>
      </w:r>
      <w:r>
        <w:t>fruibile,</w:t>
      </w:r>
      <w:r>
        <w:rPr>
          <w:spacing w:val="-3"/>
        </w:rPr>
        <w:t xml:space="preserve"> </w:t>
      </w:r>
      <w:r>
        <w:t>attraverso</w:t>
      </w:r>
      <w:r>
        <w:rPr>
          <w:spacing w:val="-1"/>
        </w:rPr>
        <w:t xml:space="preserve"> </w:t>
      </w:r>
      <w:r>
        <w:t xml:space="preserve">l’utilizzo di buoni pasto, in pubblici esercizi e attività commerciali appositamente </w:t>
      </w:r>
      <w:r>
        <w:rPr>
          <w:spacing w:val="-2"/>
        </w:rPr>
        <w:t>convenzionati;</w:t>
      </w:r>
    </w:p>
    <w:p w14:paraId="2A4E9747" w14:textId="30AA35FB" w:rsidR="000134BF" w:rsidRDefault="00000000">
      <w:pPr>
        <w:pStyle w:val="Paragrafoelenco"/>
        <w:numPr>
          <w:ilvl w:val="0"/>
          <w:numId w:val="15"/>
        </w:numPr>
        <w:tabs>
          <w:tab w:val="left" w:pos="858"/>
          <w:tab w:val="left" w:pos="860"/>
        </w:tabs>
        <w:spacing w:before="1" w:line="276" w:lineRule="auto"/>
        <w:jc w:val="both"/>
      </w:pPr>
      <w:r>
        <w:t xml:space="preserve">Le carte elettroniche sono acquistate dall’Ufficio </w:t>
      </w:r>
      <w:r w:rsidR="00DA1434">
        <w:t>personale</w:t>
      </w:r>
      <w:r>
        <w:t>, avvalendosi delle convenzioni Consip o dei servizi offerti dal mercato elettronico per le Pubbliche Amministrazioni. Lo stesso ufficio provvede alla distribuzione delle card ai dipendenti ed alle successive ricariche;</w:t>
      </w:r>
    </w:p>
    <w:p w14:paraId="240E5A5B" w14:textId="77777777" w:rsidR="000134BF" w:rsidRDefault="00000000">
      <w:pPr>
        <w:pStyle w:val="Paragrafoelenco"/>
        <w:numPr>
          <w:ilvl w:val="0"/>
          <w:numId w:val="15"/>
        </w:numPr>
        <w:tabs>
          <w:tab w:val="left" w:pos="858"/>
        </w:tabs>
        <w:spacing w:line="266" w:lineRule="exact"/>
        <w:ind w:left="858" w:right="0" w:hanging="358"/>
        <w:jc w:val="both"/>
      </w:pPr>
      <w:r>
        <w:t>Il</w:t>
      </w:r>
      <w:r>
        <w:rPr>
          <w:spacing w:val="-8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sostitutivo della</w:t>
      </w:r>
      <w:r>
        <w:rPr>
          <w:spacing w:val="-6"/>
        </w:rPr>
        <w:t xml:space="preserve"> </w:t>
      </w:r>
      <w:r>
        <w:t>mensa</w:t>
      </w:r>
      <w:r>
        <w:rPr>
          <w:spacing w:val="-2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può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sostituito</w:t>
      </w:r>
      <w:r>
        <w:rPr>
          <w:spacing w:val="-5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2"/>
        </w:rPr>
        <w:t>indennità;</w:t>
      </w:r>
    </w:p>
    <w:p w14:paraId="55AD2D8C" w14:textId="77777777" w:rsidR="000134BF" w:rsidRDefault="00000000">
      <w:pPr>
        <w:pStyle w:val="Paragrafoelenco"/>
        <w:numPr>
          <w:ilvl w:val="0"/>
          <w:numId w:val="15"/>
        </w:numPr>
        <w:tabs>
          <w:tab w:val="left" w:pos="858"/>
        </w:tabs>
        <w:spacing w:before="40"/>
        <w:ind w:left="858" w:right="0" w:hanging="358"/>
        <w:jc w:val="both"/>
      </w:pPr>
      <w:r>
        <w:t>I</w:t>
      </w:r>
      <w:r>
        <w:rPr>
          <w:spacing w:val="-4"/>
        </w:rPr>
        <w:t xml:space="preserve"> </w:t>
      </w:r>
      <w:r>
        <w:t>buoni</w:t>
      </w:r>
      <w:r>
        <w:rPr>
          <w:spacing w:val="-4"/>
        </w:rPr>
        <w:t xml:space="preserve"> </w:t>
      </w:r>
      <w:r>
        <w:t>pasto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cedibili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terzi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possono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rPr>
          <w:spacing w:val="-2"/>
        </w:rPr>
        <w:t>monetizzati.</w:t>
      </w:r>
    </w:p>
    <w:p w14:paraId="6FB9418D" w14:textId="77777777" w:rsidR="000134BF" w:rsidRDefault="000134BF">
      <w:pPr>
        <w:pStyle w:val="Corpotesto"/>
      </w:pPr>
    </w:p>
    <w:p w14:paraId="3114BB6E" w14:textId="77777777" w:rsidR="000134BF" w:rsidRDefault="000134BF">
      <w:pPr>
        <w:pStyle w:val="Corpotesto"/>
        <w:spacing w:before="119"/>
      </w:pPr>
    </w:p>
    <w:p w14:paraId="03673285" w14:textId="77777777" w:rsidR="000134BF" w:rsidRDefault="00000000">
      <w:pPr>
        <w:pStyle w:val="Titolo2"/>
        <w:spacing w:before="1"/>
        <w:ind w:left="721" w:right="4"/>
      </w:pPr>
      <w:r>
        <w:rPr>
          <w:color w:val="0070BF"/>
        </w:rPr>
        <w:t>Art.</w:t>
      </w:r>
      <w:r>
        <w:rPr>
          <w:color w:val="0070BF"/>
          <w:spacing w:val="-2"/>
        </w:rPr>
        <w:t xml:space="preserve"> </w:t>
      </w:r>
      <w:r>
        <w:rPr>
          <w:color w:val="0070BF"/>
        </w:rPr>
        <w:t>3</w:t>
      </w:r>
      <w:r>
        <w:rPr>
          <w:color w:val="0070BF"/>
          <w:spacing w:val="-5"/>
        </w:rPr>
        <w:t xml:space="preserve"> </w:t>
      </w:r>
      <w:r>
        <w:rPr>
          <w:color w:val="0070BF"/>
        </w:rPr>
        <w:t>–</w:t>
      </w:r>
      <w:r>
        <w:rPr>
          <w:color w:val="0070BF"/>
          <w:spacing w:val="-5"/>
        </w:rPr>
        <w:t xml:space="preserve"> </w:t>
      </w:r>
      <w:r>
        <w:rPr>
          <w:color w:val="0070BF"/>
        </w:rPr>
        <w:t>Soggetti aventi</w:t>
      </w:r>
      <w:r>
        <w:rPr>
          <w:color w:val="0070BF"/>
          <w:spacing w:val="-1"/>
        </w:rPr>
        <w:t xml:space="preserve"> </w:t>
      </w:r>
      <w:r>
        <w:rPr>
          <w:color w:val="0070BF"/>
          <w:spacing w:val="-2"/>
        </w:rPr>
        <w:t>diritto</w:t>
      </w:r>
    </w:p>
    <w:p w14:paraId="2909DDB4" w14:textId="77777777" w:rsidR="000134BF" w:rsidRDefault="000134BF">
      <w:pPr>
        <w:pStyle w:val="Corpotesto"/>
        <w:spacing w:before="81"/>
        <w:rPr>
          <w:b/>
        </w:rPr>
      </w:pPr>
    </w:p>
    <w:p w14:paraId="7A8AFD81" w14:textId="77777777" w:rsidR="000134BF" w:rsidRDefault="00000000">
      <w:pPr>
        <w:pStyle w:val="Paragrafoelenco"/>
        <w:numPr>
          <w:ilvl w:val="0"/>
          <w:numId w:val="14"/>
        </w:numPr>
        <w:tabs>
          <w:tab w:val="left" w:pos="858"/>
          <w:tab w:val="left" w:pos="860"/>
        </w:tabs>
        <w:spacing w:before="1" w:line="276" w:lineRule="auto"/>
        <w:ind w:right="139"/>
        <w:jc w:val="both"/>
      </w:pPr>
      <w:r>
        <w:t>Ha diritto al servizio sostitutivo di mensa attraverso l’attribuzione di un buono pasto il personale dipendente a tempo indeterminato e determinato, sia pieno che parziale;</w:t>
      </w:r>
    </w:p>
    <w:p w14:paraId="412C4A21" w14:textId="77777777" w:rsidR="000134BF" w:rsidRDefault="00000000">
      <w:pPr>
        <w:pStyle w:val="Paragrafoelenco"/>
        <w:numPr>
          <w:ilvl w:val="0"/>
          <w:numId w:val="14"/>
        </w:numPr>
        <w:tabs>
          <w:tab w:val="left" w:pos="858"/>
          <w:tab w:val="left" w:pos="860"/>
        </w:tabs>
        <w:spacing w:line="276" w:lineRule="auto"/>
        <w:ind w:right="139"/>
        <w:jc w:val="both"/>
      </w:pPr>
      <w:r>
        <w:t>Ha diritto ad usufruire dei buoni pasto il dipendente che presti</w:t>
      </w:r>
      <w:r>
        <w:rPr>
          <w:spacing w:val="80"/>
        </w:rPr>
        <w:t xml:space="preserve"> </w:t>
      </w:r>
      <w:r>
        <w:t>attività lavorativa al mattino con prosecuzione nelle ore pomeridiane di almeno due</w:t>
      </w:r>
      <w:r>
        <w:rPr>
          <w:spacing w:val="80"/>
        </w:rPr>
        <w:t xml:space="preserve"> </w:t>
      </w:r>
      <w:r>
        <w:t>ore, con una pausa non inferiore a 30 minuti e non</w:t>
      </w:r>
      <w:r>
        <w:rPr>
          <w:spacing w:val="80"/>
        </w:rPr>
        <w:t xml:space="preserve"> </w:t>
      </w:r>
      <w:r>
        <w:t>superiore alle due ore.</w:t>
      </w:r>
    </w:p>
    <w:p w14:paraId="5B24AF06" w14:textId="77777777" w:rsidR="000134BF" w:rsidRDefault="000134BF">
      <w:pPr>
        <w:pStyle w:val="Corpotesto"/>
      </w:pPr>
    </w:p>
    <w:p w14:paraId="295B6D9F" w14:textId="77777777" w:rsidR="000134BF" w:rsidRDefault="000134BF">
      <w:pPr>
        <w:pStyle w:val="Corpotesto"/>
        <w:spacing w:before="80"/>
      </w:pPr>
    </w:p>
    <w:p w14:paraId="33892A94" w14:textId="77777777" w:rsidR="000134BF" w:rsidRDefault="00000000">
      <w:pPr>
        <w:pStyle w:val="Titolo2"/>
        <w:ind w:left="721" w:right="0"/>
      </w:pPr>
      <w:r>
        <w:rPr>
          <w:color w:val="0070BF"/>
        </w:rPr>
        <w:t>Art.</w:t>
      </w:r>
      <w:r>
        <w:rPr>
          <w:color w:val="0070BF"/>
          <w:spacing w:val="-2"/>
        </w:rPr>
        <w:t xml:space="preserve"> </w:t>
      </w:r>
      <w:r>
        <w:rPr>
          <w:color w:val="0070BF"/>
        </w:rPr>
        <w:t>4</w:t>
      </w:r>
      <w:r>
        <w:rPr>
          <w:color w:val="0070BF"/>
          <w:spacing w:val="71"/>
        </w:rPr>
        <w:t xml:space="preserve"> </w:t>
      </w:r>
      <w:r>
        <w:rPr>
          <w:color w:val="0070BF"/>
        </w:rPr>
        <w:t>Esclusione</w:t>
      </w:r>
      <w:r>
        <w:rPr>
          <w:color w:val="0070BF"/>
          <w:spacing w:val="-4"/>
        </w:rPr>
        <w:t xml:space="preserve"> </w:t>
      </w:r>
      <w:r>
        <w:rPr>
          <w:color w:val="0070BF"/>
        </w:rPr>
        <w:t>dal</w:t>
      </w:r>
      <w:r>
        <w:rPr>
          <w:color w:val="0070BF"/>
          <w:spacing w:val="-4"/>
        </w:rPr>
        <w:t xml:space="preserve"> </w:t>
      </w:r>
      <w:r>
        <w:rPr>
          <w:color w:val="0070BF"/>
        </w:rPr>
        <w:t>servizio</w:t>
      </w:r>
      <w:r>
        <w:rPr>
          <w:color w:val="0070BF"/>
          <w:spacing w:val="-3"/>
        </w:rPr>
        <w:t xml:space="preserve"> </w:t>
      </w:r>
      <w:r>
        <w:rPr>
          <w:color w:val="0070BF"/>
          <w:spacing w:val="-4"/>
        </w:rPr>
        <w:t>mensa</w:t>
      </w:r>
    </w:p>
    <w:p w14:paraId="303343FC" w14:textId="77777777" w:rsidR="000134BF" w:rsidRDefault="000134BF">
      <w:pPr>
        <w:pStyle w:val="Corpotesto"/>
        <w:spacing w:before="79"/>
        <w:rPr>
          <w:b/>
        </w:rPr>
      </w:pPr>
    </w:p>
    <w:p w14:paraId="39C3FAAE" w14:textId="77777777" w:rsidR="000134BF" w:rsidRDefault="00000000">
      <w:pPr>
        <w:pStyle w:val="Paragrafoelenco"/>
        <w:numPr>
          <w:ilvl w:val="0"/>
          <w:numId w:val="13"/>
        </w:numPr>
        <w:tabs>
          <w:tab w:val="left" w:pos="858"/>
          <w:tab w:val="left" w:pos="860"/>
        </w:tabs>
        <w:spacing w:before="1" w:line="276" w:lineRule="auto"/>
        <w:ind w:right="630"/>
      </w:pPr>
      <w:r>
        <w:t>Non</w:t>
      </w:r>
      <w:r>
        <w:rPr>
          <w:spacing w:val="-1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buono</w:t>
      </w:r>
      <w:r>
        <w:rPr>
          <w:spacing w:val="-1"/>
        </w:rPr>
        <w:t xml:space="preserve"> </w:t>
      </w:r>
      <w:r>
        <w:t>pasto</w:t>
      </w:r>
      <w:r>
        <w:rPr>
          <w:spacing w:val="-3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giorni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assenza</w:t>
      </w:r>
      <w:r>
        <w:rPr>
          <w:spacing w:val="-4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 xml:space="preserve">l’intera </w:t>
      </w:r>
      <w:r>
        <w:rPr>
          <w:spacing w:val="-2"/>
        </w:rPr>
        <w:t>giornata.</w:t>
      </w:r>
    </w:p>
    <w:p w14:paraId="2E74C0C6" w14:textId="77777777" w:rsidR="000134BF" w:rsidRDefault="00000000">
      <w:pPr>
        <w:pStyle w:val="Paragrafoelenco"/>
        <w:numPr>
          <w:ilvl w:val="0"/>
          <w:numId w:val="13"/>
        </w:numPr>
        <w:tabs>
          <w:tab w:val="left" w:pos="858"/>
          <w:tab w:val="left" w:pos="860"/>
          <w:tab w:val="left" w:pos="1750"/>
        </w:tabs>
        <w:spacing w:line="276" w:lineRule="auto"/>
        <w:ind w:right="334"/>
      </w:pPr>
      <w:r>
        <w:t>Non si</w:t>
      </w:r>
      <w:r>
        <w:rPr>
          <w:spacing w:val="-3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buono pasto</w:t>
      </w:r>
      <w:r>
        <w:rPr>
          <w:spacing w:val="-2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giorni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 xml:space="preserve">prestazione lavorativa viene </w:t>
      </w:r>
      <w:r>
        <w:rPr>
          <w:spacing w:val="-2"/>
        </w:rPr>
        <w:t>svolta</w:t>
      </w:r>
      <w:r>
        <w:tab/>
        <w:t>in</w:t>
      </w:r>
      <w:r>
        <w:rPr>
          <w:spacing w:val="40"/>
        </w:rPr>
        <w:t xml:space="preserve"> </w:t>
      </w:r>
      <w:r>
        <w:t>modalità agile.</w:t>
      </w:r>
    </w:p>
    <w:p w14:paraId="5014446B" w14:textId="77777777" w:rsidR="000134BF" w:rsidRDefault="000134BF">
      <w:pPr>
        <w:pStyle w:val="Paragrafoelenco"/>
        <w:spacing w:line="276" w:lineRule="auto"/>
        <w:jc w:val="left"/>
        <w:sectPr w:rsidR="000134BF">
          <w:pgSz w:w="11910" w:h="16840"/>
          <w:pgMar w:top="1320" w:right="992" w:bottom="1200" w:left="992" w:header="751" w:footer="1002" w:gutter="0"/>
          <w:cols w:space="720"/>
        </w:sectPr>
      </w:pPr>
    </w:p>
    <w:p w14:paraId="3491AA91" w14:textId="77777777" w:rsidR="000134BF" w:rsidRDefault="000134BF">
      <w:pPr>
        <w:pStyle w:val="Corpotesto"/>
        <w:spacing w:before="133"/>
      </w:pPr>
    </w:p>
    <w:p w14:paraId="53495384" w14:textId="77777777" w:rsidR="000134BF" w:rsidRDefault="00000000">
      <w:pPr>
        <w:pStyle w:val="Titolo2"/>
        <w:ind w:left="1743" w:right="0"/>
        <w:jc w:val="left"/>
      </w:pPr>
      <w:r>
        <w:rPr>
          <w:color w:val="0070BF"/>
        </w:rPr>
        <w:t>Art.</w:t>
      </w:r>
      <w:r>
        <w:rPr>
          <w:color w:val="0070BF"/>
          <w:spacing w:val="-3"/>
        </w:rPr>
        <w:t xml:space="preserve"> </w:t>
      </w:r>
      <w:r>
        <w:rPr>
          <w:color w:val="0070BF"/>
        </w:rPr>
        <w:t>5</w:t>
      </w:r>
      <w:r>
        <w:rPr>
          <w:color w:val="0070BF"/>
          <w:spacing w:val="-4"/>
        </w:rPr>
        <w:t xml:space="preserve"> </w:t>
      </w:r>
      <w:r>
        <w:rPr>
          <w:color w:val="0070BF"/>
        </w:rPr>
        <w:t>–</w:t>
      </w:r>
      <w:r>
        <w:rPr>
          <w:color w:val="0070BF"/>
          <w:spacing w:val="-4"/>
        </w:rPr>
        <w:t xml:space="preserve"> </w:t>
      </w:r>
      <w:r>
        <w:rPr>
          <w:color w:val="0070BF"/>
        </w:rPr>
        <w:t>Valore e</w:t>
      </w:r>
      <w:r>
        <w:rPr>
          <w:color w:val="0070BF"/>
          <w:spacing w:val="-4"/>
        </w:rPr>
        <w:t xml:space="preserve"> </w:t>
      </w:r>
      <w:r>
        <w:rPr>
          <w:color w:val="0070BF"/>
        </w:rPr>
        <w:t>procedura</w:t>
      </w:r>
      <w:r>
        <w:rPr>
          <w:color w:val="0070BF"/>
          <w:spacing w:val="-4"/>
        </w:rPr>
        <w:t xml:space="preserve"> </w:t>
      </w:r>
      <w:r>
        <w:rPr>
          <w:color w:val="0070BF"/>
        </w:rPr>
        <w:t>di</w:t>
      </w:r>
      <w:r>
        <w:rPr>
          <w:color w:val="0070BF"/>
          <w:spacing w:val="-3"/>
        </w:rPr>
        <w:t xml:space="preserve"> </w:t>
      </w:r>
      <w:r>
        <w:rPr>
          <w:color w:val="0070BF"/>
        </w:rPr>
        <w:t>erogazione</w:t>
      </w:r>
      <w:r>
        <w:rPr>
          <w:color w:val="0070BF"/>
          <w:spacing w:val="-3"/>
        </w:rPr>
        <w:t xml:space="preserve"> </w:t>
      </w:r>
      <w:r>
        <w:rPr>
          <w:color w:val="0070BF"/>
        </w:rPr>
        <w:t>del</w:t>
      </w:r>
      <w:r>
        <w:rPr>
          <w:color w:val="0070BF"/>
          <w:spacing w:val="-4"/>
        </w:rPr>
        <w:t xml:space="preserve"> </w:t>
      </w:r>
      <w:r>
        <w:rPr>
          <w:color w:val="0070BF"/>
        </w:rPr>
        <w:t>buono</w:t>
      </w:r>
      <w:r>
        <w:rPr>
          <w:color w:val="0070BF"/>
          <w:spacing w:val="-2"/>
        </w:rPr>
        <w:t xml:space="preserve"> pasto</w:t>
      </w:r>
    </w:p>
    <w:p w14:paraId="3F15DCCC" w14:textId="77777777" w:rsidR="000134BF" w:rsidRDefault="000134BF">
      <w:pPr>
        <w:pStyle w:val="Corpotesto"/>
        <w:spacing w:before="79"/>
        <w:rPr>
          <w:b/>
        </w:rPr>
      </w:pPr>
    </w:p>
    <w:p w14:paraId="44C462E3" w14:textId="77777777" w:rsidR="000134BF" w:rsidRDefault="00000000">
      <w:pPr>
        <w:pStyle w:val="Paragrafoelenco"/>
        <w:numPr>
          <w:ilvl w:val="0"/>
          <w:numId w:val="12"/>
        </w:numPr>
        <w:tabs>
          <w:tab w:val="left" w:pos="858"/>
          <w:tab w:val="left" w:pos="860"/>
        </w:tabs>
        <w:spacing w:line="276" w:lineRule="auto"/>
        <w:jc w:val="both"/>
      </w:pPr>
      <w:r>
        <w:t xml:space="preserve">Il valore nominale del buono pasto è fissato in </w:t>
      </w:r>
      <w:r>
        <w:rPr>
          <w:b/>
        </w:rPr>
        <w:t xml:space="preserve">€ 6,00. </w:t>
      </w:r>
      <w:r>
        <w:t>Eventuali successive variazioni possono essere stabilite con deliberazione della Giunta Comunale, anche in relazione alle disponibilità di bilancio;</w:t>
      </w:r>
    </w:p>
    <w:p w14:paraId="3D128411" w14:textId="42899DEB" w:rsidR="000134BF" w:rsidRDefault="00000000">
      <w:pPr>
        <w:pStyle w:val="Paragrafoelenco"/>
        <w:numPr>
          <w:ilvl w:val="0"/>
          <w:numId w:val="12"/>
        </w:numPr>
        <w:tabs>
          <w:tab w:val="left" w:pos="858"/>
          <w:tab w:val="left" w:pos="860"/>
        </w:tabs>
        <w:spacing w:line="276" w:lineRule="auto"/>
        <w:ind w:right="138"/>
        <w:jc w:val="both"/>
      </w:pPr>
      <w:r>
        <w:t>Il servizio sostitutivo della mensa è assolto mediante consegna, a ciascun dipendente che ne faccia richiesta, di una tessera magnetica (card) sulla quale sono accreditati i buoni pasto maturati, in base al numero di giorni in cui si verificano le condizioni di cui ai precedenti articoli</w:t>
      </w:r>
      <w:r>
        <w:rPr>
          <w:spacing w:val="40"/>
        </w:rPr>
        <w:t xml:space="preserve"> </w:t>
      </w:r>
      <w:r>
        <w:t xml:space="preserve">e risultanti dalle presenze effettive rilevate dal sistema automatizzato di gestione delle presenze. L’accredito è fatto a consuntivo con cadenza </w:t>
      </w:r>
      <w:r w:rsidR="00A05124">
        <w:t>mensile</w:t>
      </w:r>
      <w:r>
        <w:t>e, successivamente alla sistemazione definitiva del cartellino presenze,</w:t>
      </w:r>
      <w:r>
        <w:rPr>
          <w:spacing w:val="40"/>
        </w:rPr>
        <w:t xml:space="preserve"> </w:t>
      </w:r>
      <w:r>
        <w:t>di norma entro i primi 15 giorni del mese successivo a quelli di maturazione.</w:t>
      </w:r>
    </w:p>
    <w:p w14:paraId="0A6165B5" w14:textId="77777777" w:rsidR="000134BF" w:rsidRDefault="000134BF">
      <w:pPr>
        <w:pStyle w:val="Corpotesto"/>
      </w:pPr>
    </w:p>
    <w:p w14:paraId="558788F3" w14:textId="77777777" w:rsidR="000134BF" w:rsidRDefault="000134BF">
      <w:pPr>
        <w:pStyle w:val="Corpotesto"/>
        <w:spacing w:before="173"/>
      </w:pPr>
    </w:p>
    <w:p w14:paraId="4B9DB4F5" w14:textId="77777777" w:rsidR="000134BF" w:rsidRDefault="00000000">
      <w:pPr>
        <w:pStyle w:val="Titolo2"/>
      </w:pPr>
      <w:r>
        <w:rPr>
          <w:color w:val="0070BF"/>
        </w:rPr>
        <w:t>Art.</w:t>
      </w:r>
      <w:r>
        <w:rPr>
          <w:color w:val="0070BF"/>
          <w:spacing w:val="-2"/>
        </w:rPr>
        <w:t xml:space="preserve"> </w:t>
      </w:r>
      <w:r>
        <w:rPr>
          <w:color w:val="0070BF"/>
        </w:rPr>
        <w:t>6</w:t>
      </w:r>
      <w:r>
        <w:rPr>
          <w:color w:val="0070BF"/>
          <w:spacing w:val="-4"/>
        </w:rPr>
        <w:t xml:space="preserve"> </w:t>
      </w:r>
      <w:r>
        <w:rPr>
          <w:color w:val="0070BF"/>
        </w:rPr>
        <w:t>–</w:t>
      </w:r>
      <w:r>
        <w:rPr>
          <w:color w:val="0070BF"/>
          <w:spacing w:val="-4"/>
        </w:rPr>
        <w:t xml:space="preserve"> </w:t>
      </w:r>
      <w:r>
        <w:rPr>
          <w:color w:val="0070BF"/>
        </w:rPr>
        <w:t>Furto,</w:t>
      </w:r>
      <w:r>
        <w:rPr>
          <w:color w:val="0070BF"/>
          <w:spacing w:val="-2"/>
        </w:rPr>
        <w:t xml:space="preserve"> </w:t>
      </w:r>
      <w:r>
        <w:rPr>
          <w:color w:val="0070BF"/>
        </w:rPr>
        <w:t>smarrimento</w:t>
      </w:r>
      <w:r>
        <w:rPr>
          <w:color w:val="0070BF"/>
          <w:spacing w:val="-1"/>
        </w:rPr>
        <w:t xml:space="preserve"> </w:t>
      </w:r>
      <w:r>
        <w:rPr>
          <w:color w:val="0070BF"/>
        </w:rPr>
        <w:t>e</w:t>
      </w:r>
      <w:r>
        <w:rPr>
          <w:color w:val="0070BF"/>
          <w:spacing w:val="-4"/>
        </w:rPr>
        <w:t xml:space="preserve"> </w:t>
      </w:r>
      <w:r>
        <w:rPr>
          <w:color w:val="0070BF"/>
          <w:spacing w:val="-2"/>
        </w:rPr>
        <w:t>deterioramento</w:t>
      </w:r>
    </w:p>
    <w:p w14:paraId="7C33FD4E" w14:textId="77777777" w:rsidR="000134BF" w:rsidRDefault="00000000">
      <w:pPr>
        <w:pStyle w:val="Paragrafoelenco"/>
        <w:numPr>
          <w:ilvl w:val="0"/>
          <w:numId w:val="11"/>
        </w:numPr>
        <w:tabs>
          <w:tab w:val="left" w:pos="858"/>
          <w:tab w:val="left" w:pos="860"/>
        </w:tabs>
        <w:spacing w:before="239" w:line="276" w:lineRule="auto"/>
        <w:jc w:val="both"/>
      </w:pPr>
      <w:r>
        <w:t>In caso di furto o smarrimento della tessera che costituisce il buono pasto elettronico,</w:t>
      </w:r>
      <w:r>
        <w:rPr>
          <w:spacing w:val="-2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deve</w:t>
      </w:r>
      <w:r>
        <w:rPr>
          <w:spacing w:val="-5"/>
        </w:rPr>
        <w:t xml:space="preserve"> </w:t>
      </w:r>
      <w:r>
        <w:t>darne</w:t>
      </w:r>
      <w:r>
        <w:rPr>
          <w:spacing w:val="-5"/>
        </w:rPr>
        <w:t xml:space="preserve"> </w:t>
      </w:r>
      <w:r>
        <w:t>tempestiva</w:t>
      </w:r>
      <w:r>
        <w:rPr>
          <w:spacing w:val="-4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all’ufficio</w:t>
      </w:r>
      <w:r>
        <w:rPr>
          <w:spacing w:val="-4"/>
        </w:rPr>
        <w:t xml:space="preserve"> </w:t>
      </w:r>
      <w:r>
        <w:t>personale, affinché provveda a</w:t>
      </w:r>
      <w:r>
        <w:rPr>
          <w:spacing w:val="-3"/>
        </w:rPr>
        <w:t xml:space="preserve"> </w:t>
      </w:r>
      <w:r>
        <w:t>bloccarne l’utilizzo.</w:t>
      </w:r>
      <w:r>
        <w:rPr>
          <w:spacing w:val="-2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oneri</w:t>
      </w:r>
      <w:r>
        <w:rPr>
          <w:spacing w:val="-4"/>
        </w:rPr>
        <w:t xml:space="preserve"> </w:t>
      </w:r>
      <w:r>
        <w:t>derivanti</w:t>
      </w:r>
      <w:r>
        <w:rPr>
          <w:spacing w:val="-4"/>
        </w:rPr>
        <w:t xml:space="preserve"> </w:t>
      </w:r>
      <w:r>
        <w:t>da utilizzo da</w:t>
      </w:r>
      <w:r>
        <w:rPr>
          <w:spacing w:val="-2"/>
        </w:rPr>
        <w:t xml:space="preserve"> </w:t>
      </w:r>
      <w:r>
        <w:t>parte di terze persone restano interamente a carico del dipendente per il periodo di mancata segnalazione del furto o smarrimento;</w:t>
      </w:r>
    </w:p>
    <w:p w14:paraId="7189A586" w14:textId="77777777" w:rsidR="000134BF" w:rsidRDefault="00000000">
      <w:pPr>
        <w:pStyle w:val="Paragrafoelenco"/>
        <w:numPr>
          <w:ilvl w:val="0"/>
          <w:numId w:val="11"/>
        </w:numPr>
        <w:tabs>
          <w:tab w:val="left" w:pos="858"/>
          <w:tab w:val="left" w:pos="860"/>
        </w:tabs>
        <w:spacing w:before="1" w:line="276" w:lineRule="auto"/>
        <w:ind w:right="142"/>
        <w:jc w:val="both"/>
      </w:pPr>
      <w:r>
        <w:t>In caso di deterioramento della card, l’Amministrazione può procedere alla relativa sostituzione solo qualora il dipendente consegni la tessera deteriorata;</w:t>
      </w:r>
    </w:p>
    <w:p w14:paraId="48A00030" w14:textId="77777777" w:rsidR="000134BF" w:rsidRDefault="00000000">
      <w:pPr>
        <w:pStyle w:val="Paragrafoelenco"/>
        <w:numPr>
          <w:ilvl w:val="0"/>
          <w:numId w:val="11"/>
        </w:numPr>
        <w:tabs>
          <w:tab w:val="left" w:pos="858"/>
          <w:tab w:val="left" w:pos="860"/>
        </w:tabs>
        <w:spacing w:line="276" w:lineRule="auto"/>
        <w:ind w:right="138"/>
        <w:jc w:val="both"/>
      </w:pPr>
      <w:r>
        <w:t>In tutti questi casi la prima sostituzione/riemissione della tessera non comporterà costi per il dipendente, mentre rimarranno a suo esclusivo carico i costi delle sostituzioni/riemissioni successive.</w:t>
      </w:r>
    </w:p>
    <w:p w14:paraId="3D340AAD" w14:textId="77777777" w:rsidR="000134BF" w:rsidRDefault="000134BF">
      <w:pPr>
        <w:pStyle w:val="Corpotesto"/>
      </w:pPr>
    </w:p>
    <w:p w14:paraId="108A7581" w14:textId="77777777" w:rsidR="000134BF" w:rsidRDefault="000134BF">
      <w:pPr>
        <w:pStyle w:val="Corpotesto"/>
        <w:spacing w:before="116"/>
      </w:pPr>
    </w:p>
    <w:p w14:paraId="2ACA837F" w14:textId="77777777" w:rsidR="000134BF" w:rsidRDefault="00000000">
      <w:pPr>
        <w:pStyle w:val="Titolo2"/>
        <w:spacing w:before="1"/>
      </w:pPr>
      <w:r>
        <w:rPr>
          <w:color w:val="0070BF"/>
        </w:rPr>
        <w:t>Art.</w:t>
      </w:r>
      <w:r>
        <w:rPr>
          <w:color w:val="0070BF"/>
          <w:spacing w:val="-2"/>
        </w:rPr>
        <w:t xml:space="preserve"> </w:t>
      </w:r>
      <w:r>
        <w:rPr>
          <w:color w:val="0070BF"/>
        </w:rPr>
        <w:t>7</w:t>
      </w:r>
      <w:r>
        <w:rPr>
          <w:color w:val="0070BF"/>
          <w:spacing w:val="-5"/>
        </w:rPr>
        <w:t xml:space="preserve"> </w:t>
      </w:r>
      <w:r>
        <w:rPr>
          <w:color w:val="0070BF"/>
        </w:rPr>
        <w:t>–</w:t>
      </w:r>
      <w:r>
        <w:rPr>
          <w:color w:val="0070BF"/>
          <w:spacing w:val="-4"/>
        </w:rPr>
        <w:t xml:space="preserve"> </w:t>
      </w:r>
      <w:r>
        <w:rPr>
          <w:color w:val="0070BF"/>
        </w:rPr>
        <w:t>Verifica</w:t>
      </w:r>
      <w:r>
        <w:rPr>
          <w:color w:val="0070BF"/>
          <w:spacing w:val="-4"/>
        </w:rPr>
        <w:t xml:space="preserve"> </w:t>
      </w:r>
      <w:r>
        <w:rPr>
          <w:color w:val="0070BF"/>
        </w:rPr>
        <w:t>sull’utilizzo</w:t>
      </w:r>
      <w:r>
        <w:rPr>
          <w:color w:val="0070BF"/>
          <w:spacing w:val="-1"/>
        </w:rPr>
        <w:t xml:space="preserve"> </w:t>
      </w:r>
      <w:r>
        <w:rPr>
          <w:color w:val="0070BF"/>
        </w:rPr>
        <w:t>dei</w:t>
      </w:r>
      <w:r>
        <w:rPr>
          <w:color w:val="0070BF"/>
          <w:spacing w:val="-5"/>
        </w:rPr>
        <w:t xml:space="preserve"> </w:t>
      </w:r>
      <w:r>
        <w:rPr>
          <w:color w:val="0070BF"/>
        </w:rPr>
        <w:t>buoni</w:t>
      </w:r>
      <w:r>
        <w:rPr>
          <w:color w:val="0070BF"/>
          <w:spacing w:val="-4"/>
        </w:rPr>
        <w:t xml:space="preserve"> </w:t>
      </w:r>
      <w:r>
        <w:rPr>
          <w:color w:val="0070BF"/>
          <w:spacing w:val="-2"/>
        </w:rPr>
        <w:t>pasto</w:t>
      </w:r>
    </w:p>
    <w:p w14:paraId="36236A5E" w14:textId="77777777" w:rsidR="000134BF" w:rsidRDefault="00000000">
      <w:pPr>
        <w:pStyle w:val="Paragrafoelenco"/>
        <w:numPr>
          <w:ilvl w:val="0"/>
          <w:numId w:val="10"/>
        </w:numPr>
        <w:tabs>
          <w:tab w:val="left" w:pos="858"/>
          <w:tab w:val="left" w:pos="860"/>
        </w:tabs>
        <w:spacing w:before="239" w:line="276" w:lineRule="auto"/>
        <w:jc w:val="both"/>
      </w:pPr>
      <w:r>
        <w:t>L’uso indebito del buono pasto, in difformità da quanto previsto dal presente regolamento, darà luogo al recupero del costo sostenuto dall’Ente e ai conseguenti procedimenti disciplinari.</w:t>
      </w:r>
    </w:p>
    <w:p w14:paraId="07B459B7" w14:textId="77777777" w:rsidR="000134BF" w:rsidRDefault="000134BF">
      <w:pPr>
        <w:pStyle w:val="Corpotesto"/>
        <w:spacing w:before="240"/>
      </w:pPr>
    </w:p>
    <w:p w14:paraId="2CE2727C" w14:textId="77777777" w:rsidR="000134BF" w:rsidRDefault="00000000">
      <w:pPr>
        <w:pStyle w:val="Titolo2"/>
        <w:ind w:right="152"/>
      </w:pPr>
      <w:r>
        <w:rPr>
          <w:color w:val="0070BF"/>
        </w:rPr>
        <w:t>Art.</w:t>
      </w:r>
      <w:r>
        <w:rPr>
          <w:color w:val="0070BF"/>
          <w:spacing w:val="-2"/>
        </w:rPr>
        <w:t xml:space="preserve"> </w:t>
      </w:r>
      <w:r>
        <w:rPr>
          <w:color w:val="0070BF"/>
        </w:rPr>
        <w:t>8</w:t>
      </w:r>
      <w:r>
        <w:rPr>
          <w:color w:val="0070BF"/>
          <w:spacing w:val="-5"/>
        </w:rPr>
        <w:t xml:space="preserve"> </w:t>
      </w:r>
      <w:r>
        <w:rPr>
          <w:color w:val="0070BF"/>
        </w:rPr>
        <w:t>–</w:t>
      </w:r>
      <w:r>
        <w:rPr>
          <w:color w:val="0070BF"/>
          <w:spacing w:val="-4"/>
        </w:rPr>
        <w:t xml:space="preserve"> </w:t>
      </w:r>
      <w:r>
        <w:rPr>
          <w:color w:val="0070BF"/>
        </w:rPr>
        <w:t>Disposizioni</w:t>
      </w:r>
      <w:r>
        <w:rPr>
          <w:color w:val="0070BF"/>
          <w:spacing w:val="-5"/>
        </w:rPr>
        <w:t xml:space="preserve"> </w:t>
      </w:r>
      <w:r>
        <w:rPr>
          <w:color w:val="0070BF"/>
        </w:rPr>
        <w:t>finali</w:t>
      </w:r>
      <w:r>
        <w:rPr>
          <w:color w:val="0070BF"/>
          <w:spacing w:val="-5"/>
        </w:rPr>
        <w:t xml:space="preserve"> </w:t>
      </w:r>
      <w:r>
        <w:rPr>
          <w:color w:val="0070BF"/>
        </w:rPr>
        <w:t>e</w:t>
      </w:r>
      <w:r>
        <w:rPr>
          <w:color w:val="0070BF"/>
          <w:spacing w:val="-1"/>
        </w:rPr>
        <w:t xml:space="preserve"> </w:t>
      </w:r>
      <w:r>
        <w:rPr>
          <w:color w:val="0070BF"/>
          <w:spacing w:val="-2"/>
        </w:rPr>
        <w:t>transitorie</w:t>
      </w:r>
    </w:p>
    <w:p w14:paraId="064ED0F3" w14:textId="2A43BA50" w:rsidR="000134BF" w:rsidRDefault="00000000">
      <w:pPr>
        <w:pStyle w:val="Paragrafoelenco"/>
        <w:numPr>
          <w:ilvl w:val="0"/>
          <w:numId w:val="9"/>
        </w:numPr>
        <w:tabs>
          <w:tab w:val="left" w:pos="858"/>
          <w:tab w:val="left" w:pos="860"/>
        </w:tabs>
        <w:spacing w:before="242" w:line="276" w:lineRule="auto"/>
        <w:ind w:right="138"/>
        <w:jc w:val="both"/>
      </w:pPr>
      <w:r>
        <w:t>Le</w:t>
      </w:r>
      <w:r w:rsidR="00CB6C13">
        <w:t xml:space="preserve"> </w:t>
      </w:r>
      <w:r>
        <w:t>disposizion</w:t>
      </w:r>
      <w:r w:rsidR="00CB6C13">
        <w:t>i</w:t>
      </w:r>
      <w:r>
        <w:t xml:space="preserve"> di cui al presente regolamento si applicano a far data dal </w:t>
      </w:r>
      <w:r>
        <w:rPr>
          <w:spacing w:val="-2"/>
        </w:rPr>
        <w:t>01.0</w:t>
      </w:r>
      <w:r w:rsidR="00A05124">
        <w:rPr>
          <w:spacing w:val="-2"/>
        </w:rPr>
        <w:t>4</w:t>
      </w:r>
      <w:r>
        <w:rPr>
          <w:spacing w:val="-2"/>
        </w:rPr>
        <w:t>.202</w:t>
      </w:r>
      <w:r w:rsidR="00A05124">
        <w:rPr>
          <w:spacing w:val="-2"/>
        </w:rPr>
        <w:t>6</w:t>
      </w:r>
      <w:r>
        <w:rPr>
          <w:spacing w:val="-2"/>
        </w:rPr>
        <w:t>;</w:t>
      </w:r>
    </w:p>
    <w:p w14:paraId="18B29BD9" w14:textId="77777777" w:rsidR="000134BF" w:rsidRDefault="00000000">
      <w:pPr>
        <w:pStyle w:val="Paragrafoelenco"/>
        <w:numPr>
          <w:ilvl w:val="0"/>
          <w:numId w:val="9"/>
        </w:numPr>
        <w:tabs>
          <w:tab w:val="left" w:pos="858"/>
          <w:tab w:val="left" w:pos="860"/>
        </w:tabs>
        <w:ind w:right="137"/>
        <w:jc w:val="both"/>
      </w:pPr>
      <w:r>
        <w:t>Per quanto non previsto dal vigente Regolamento, si fa rinvio alle fonti normative e contrattuali in materia;</w:t>
      </w:r>
    </w:p>
    <w:p w14:paraId="56EE2ED4" w14:textId="43D1156E" w:rsidR="000134BF" w:rsidRDefault="000134BF" w:rsidP="00A05124">
      <w:pPr>
        <w:pStyle w:val="Corpotesto"/>
      </w:pPr>
    </w:p>
    <w:sectPr w:rsidR="000134BF" w:rsidSect="00A05124">
      <w:headerReference w:type="default" r:id="rId10"/>
      <w:footerReference w:type="default" r:id="rId11"/>
      <w:pgSz w:w="11910" w:h="16840"/>
      <w:pgMar w:top="1320" w:right="992" w:bottom="1200" w:left="992" w:header="751" w:footer="10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6971C" w14:textId="77777777" w:rsidR="00432DBA" w:rsidRDefault="00432DBA">
      <w:r>
        <w:separator/>
      </w:r>
    </w:p>
  </w:endnote>
  <w:endnote w:type="continuationSeparator" w:id="0">
    <w:p w14:paraId="7EBD30D9" w14:textId="77777777" w:rsidR="00432DBA" w:rsidRDefault="00432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25C4B" w14:textId="77777777" w:rsidR="000134BF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6768" behindDoc="1" locked="0" layoutInCell="1" allowOverlap="1" wp14:anchorId="78B908F6" wp14:editId="6D99CFE9">
              <wp:simplePos x="0" y="0"/>
              <wp:positionH relativeFrom="page">
                <wp:posOffset>6733032</wp:posOffset>
              </wp:positionH>
              <wp:positionV relativeFrom="page">
                <wp:posOffset>9916155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415A18" w14:textId="77777777" w:rsidR="000134BF" w:rsidRDefault="00000000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B908F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30.15pt;margin-top:780.8pt;width:12.6pt;height:13.05pt;z-index:-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MOlQ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" filled="f" stroked="f">
              <v:textbox inset="0,0,0,0">
                <w:txbxContent>
                  <w:p w14:paraId="4F415A18" w14:textId="77777777" w:rsidR="000134BF" w:rsidRDefault="00000000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02922" w14:textId="77777777" w:rsidR="000134BF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7792" behindDoc="1" locked="0" layoutInCell="1" allowOverlap="1" wp14:anchorId="51753FBD" wp14:editId="1A1B09F5">
              <wp:simplePos x="0" y="0"/>
              <wp:positionH relativeFrom="page">
                <wp:posOffset>6733032</wp:posOffset>
              </wp:positionH>
              <wp:positionV relativeFrom="page">
                <wp:posOffset>9916155</wp:posOffset>
              </wp:positionV>
              <wp:extent cx="16002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019700" w14:textId="77777777" w:rsidR="000134BF" w:rsidRDefault="00000000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753FBD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530.15pt;margin-top:780.8pt;width:12.6pt;height:13.05pt;z-index:-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" filled="f" stroked="f">
              <v:textbox inset="0,0,0,0">
                <w:txbxContent>
                  <w:p w14:paraId="6C019700" w14:textId="77777777" w:rsidR="000134BF" w:rsidRDefault="00000000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E9290" w14:textId="77777777" w:rsidR="00432DBA" w:rsidRDefault="00432DBA">
      <w:r>
        <w:separator/>
      </w:r>
    </w:p>
  </w:footnote>
  <w:footnote w:type="continuationSeparator" w:id="0">
    <w:p w14:paraId="6E71FC76" w14:textId="77777777" w:rsidR="00432DBA" w:rsidRDefault="00432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FBD0F" w14:textId="77777777" w:rsidR="000134BF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6256" behindDoc="1" locked="0" layoutInCell="1" allowOverlap="1" wp14:anchorId="05AAC333" wp14:editId="030F3035">
              <wp:simplePos x="0" y="0"/>
              <wp:positionH relativeFrom="page">
                <wp:posOffset>6075679</wp:posOffset>
              </wp:positionH>
              <wp:positionV relativeFrom="page">
                <wp:posOffset>462783</wp:posOffset>
              </wp:positionV>
              <wp:extent cx="7785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85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59BCBF" w14:textId="77777777" w:rsidR="000134BF" w:rsidRDefault="00000000">
                          <w:pPr>
                            <w:pStyle w:val="Corpotesto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ALLEGATO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A)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AAC33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78.4pt;margin-top:36.45pt;width:61.3pt;height:13.05pt;z-index:-158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" filled="f" stroked="f">
              <v:textbox inset="0,0,0,0">
                <w:txbxContent>
                  <w:p w14:paraId="1A59BCBF" w14:textId="77777777" w:rsidR="000134BF" w:rsidRDefault="00000000">
                    <w:pPr>
                      <w:pStyle w:val="Corpotesto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ALLEGATO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A7EB2" w14:textId="77777777" w:rsidR="000134BF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7280" behindDoc="1" locked="0" layoutInCell="1" allowOverlap="1" wp14:anchorId="40CA08DE" wp14:editId="21C303CB">
              <wp:simplePos x="0" y="0"/>
              <wp:positionH relativeFrom="page">
                <wp:posOffset>6075679</wp:posOffset>
              </wp:positionH>
              <wp:positionV relativeFrom="page">
                <wp:posOffset>462783</wp:posOffset>
              </wp:positionV>
              <wp:extent cx="77851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85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41B72C" w14:textId="77777777" w:rsidR="000134BF" w:rsidRDefault="00000000">
                          <w:pPr>
                            <w:pStyle w:val="Corpotesto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ALLEGATO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A)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CA08D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478.4pt;margin-top:36.45pt;width:61.3pt;height:13.05pt;z-index:-1585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" filled="f" stroked="f">
              <v:textbox inset="0,0,0,0">
                <w:txbxContent>
                  <w:p w14:paraId="0341B72C" w14:textId="77777777" w:rsidR="000134BF" w:rsidRDefault="00000000">
                    <w:pPr>
                      <w:pStyle w:val="Corpotesto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ALLEGATO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spacing w:val="-5"/>
                      </w:rPr>
                      <w:t>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4239"/>
    <w:multiLevelType w:val="hybridMultilevel"/>
    <w:tmpl w:val="AEA21E16"/>
    <w:lvl w:ilvl="0" w:tplc="B4884D8E">
      <w:start w:val="1"/>
      <w:numFmt w:val="decimal"/>
      <w:lvlText w:val="%1."/>
      <w:lvlJc w:val="left"/>
      <w:pPr>
        <w:ind w:left="86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C3B4517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46A6BAB0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66E6071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67D2599C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16B4513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E7FA1236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27F67C18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29BC5F4C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BC10F53"/>
    <w:multiLevelType w:val="hybridMultilevel"/>
    <w:tmpl w:val="5F908576"/>
    <w:lvl w:ilvl="0" w:tplc="A73AF3F2">
      <w:start w:val="1"/>
      <w:numFmt w:val="decimal"/>
      <w:lvlText w:val="%1."/>
      <w:lvlJc w:val="left"/>
      <w:pPr>
        <w:ind w:left="86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49E42EFE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1B8C1EE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1F52D856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D56417C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DD892F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DED631AC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E494A462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BB82217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DA24281"/>
    <w:multiLevelType w:val="hybridMultilevel"/>
    <w:tmpl w:val="0792E026"/>
    <w:lvl w:ilvl="0" w:tplc="9A727972">
      <w:start w:val="1"/>
      <w:numFmt w:val="decimal"/>
      <w:lvlText w:val="%1."/>
      <w:lvlJc w:val="left"/>
      <w:pPr>
        <w:ind w:left="86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8D2AF61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BEA3502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E168F0C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38EEDF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3EDE23A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62944982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8D242684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FC0C02F6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0467474"/>
    <w:multiLevelType w:val="hybridMultilevel"/>
    <w:tmpl w:val="AD60ADD6"/>
    <w:lvl w:ilvl="0" w:tplc="77F2E14C">
      <w:start w:val="1"/>
      <w:numFmt w:val="decimal"/>
      <w:lvlText w:val="%1."/>
      <w:lvlJc w:val="left"/>
      <w:pPr>
        <w:ind w:left="86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D2FA4D4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D4EE5916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29F85A8C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3B1E6F8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E36AE3F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14185B5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C2A02C3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C4F6CB8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1876558"/>
    <w:multiLevelType w:val="hybridMultilevel"/>
    <w:tmpl w:val="6EBCAC36"/>
    <w:lvl w:ilvl="0" w:tplc="2DE050F6">
      <w:start w:val="1"/>
      <w:numFmt w:val="decimal"/>
      <w:lvlText w:val="%1."/>
      <w:lvlJc w:val="left"/>
      <w:pPr>
        <w:ind w:left="86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545A5C18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A2168D0C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9604BFC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10D64F9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98D6C7D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02DE4B74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1E9C911A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0A64E04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79A4078"/>
    <w:multiLevelType w:val="hybridMultilevel"/>
    <w:tmpl w:val="F8F45C24"/>
    <w:lvl w:ilvl="0" w:tplc="55FC2880">
      <w:start w:val="1"/>
      <w:numFmt w:val="decimal"/>
      <w:lvlText w:val="%1."/>
      <w:lvlJc w:val="left"/>
      <w:pPr>
        <w:ind w:left="86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25E4F10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2438FB50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E51E60AA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F7123860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48A6794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DBDC19BA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767AB280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75B2A8FA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AF46C59"/>
    <w:multiLevelType w:val="hybridMultilevel"/>
    <w:tmpl w:val="C77426BC"/>
    <w:lvl w:ilvl="0" w:tplc="640CA91C">
      <w:start w:val="1"/>
      <w:numFmt w:val="decimal"/>
      <w:lvlText w:val="%1."/>
      <w:lvlJc w:val="left"/>
      <w:pPr>
        <w:ind w:left="86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32D0A0B2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62EECCA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4A44E9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A55439D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56A67C12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6CAE1E2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4FC6B33C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AAC49C3A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404A15E0"/>
    <w:multiLevelType w:val="hybridMultilevel"/>
    <w:tmpl w:val="CF243230"/>
    <w:lvl w:ilvl="0" w:tplc="C382FD22">
      <w:start w:val="1"/>
      <w:numFmt w:val="decimal"/>
      <w:lvlText w:val="%1."/>
      <w:lvlJc w:val="left"/>
      <w:pPr>
        <w:ind w:left="86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B594A4F2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6556FE9A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0BC2660C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69F422D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19760A3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7B8AE966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7D3E51A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0C6CF2B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063222C"/>
    <w:multiLevelType w:val="hybridMultilevel"/>
    <w:tmpl w:val="78FCEFF6"/>
    <w:lvl w:ilvl="0" w:tplc="331E5C76">
      <w:start w:val="1"/>
      <w:numFmt w:val="decimal"/>
      <w:lvlText w:val="%1."/>
      <w:lvlJc w:val="left"/>
      <w:pPr>
        <w:ind w:left="86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78ACCAF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A8D0B80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9306E7AE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A5E25528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33F6C812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FBE41B34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145A30DC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B8B0E43C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6C33777"/>
    <w:multiLevelType w:val="hybridMultilevel"/>
    <w:tmpl w:val="410CCEE6"/>
    <w:lvl w:ilvl="0" w:tplc="FEBE498A">
      <w:start w:val="1"/>
      <w:numFmt w:val="decimal"/>
      <w:lvlText w:val="%1."/>
      <w:lvlJc w:val="left"/>
      <w:pPr>
        <w:ind w:left="86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A546FB7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1E32C8E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8E2227AE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9B14E82C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7DF23E0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BA04AB28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A0FC67F6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D66A5D6C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626050FA"/>
    <w:multiLevelType w:val="hybridMultilevel"/>
    <w:tmpl w:val="A66058B2"/>
    <w:lvl w:ilvl="0" w:tplc="39CCC144">
      <w:start w:val="1"/>
      <w:numFmt w:val="decimal"/>
      <w:lvlText w:val="%1."/>
      <w:lvlJc w:val="left"/>
      <w:pPr>
        <w:ind w:left="86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06369182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B924318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97C4A68C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D63440A0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83F018FE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265CFB54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56C8B3D4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6B9844B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6B2246E4"/>
    <w:multiLevelType w:val="hybridMultilevel"/>
    <w:tmpl w:val="A64ADEA6"/>
    <w:lvl w:ilvl="0" w:tplc="1A52075A">
      <w:start w:val="1"/>
      <w:numFmt w:val="decimal"/>
      <w:lvlText w:val="%1."/>
      <w:lvlJc w:val="left"/>
      <w:pPr>
        <w:ind w:left="86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72C6B482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6E924FE0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AF92E11A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1C9E1F30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E702DD5C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BD841428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A8E255F4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EFF8C74C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75690818"/>
    <w:multiLevelType w:val="hybridMultilevel"/>
    <w:tmpl w:val="7E1217E2"/>
    <w:lvl w:ilvl="0" w:tplc="B8D0BC00">
      <w:start w:val="1"/>
      <w:numFmt w:val="decimal"/>
      <w:lvlText w:val="%1."/>
      <w:lvlJc w:val="left"/>
      <w:pPr>
        <w:ind w:left="86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D6B69E4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65EA19D0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941EA970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C546C11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9F6A4930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49F0DE82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BE704100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EBD6F832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79224DDD"/>
    <w:multiLevelType w:val="hybridMultilevel"/>
    <w:tmpl w:val="B1464158"/>
    <w:lvl w:ilvl="0" w:tplc="2B06CD12">
      <w:start w:val="1"/>
      <w:numFmt w:val="decimal"/>
      <w:lvlText w:val="%1."/>
      <w:lvlJc w:val="left"/>
      <w:pPr>
        <w:ind w:left="86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AC40939E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925ECDE4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4C468ADA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6BB21A84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A1387D1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7BEA4532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167A88B8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99A6F1A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7B2345B0"/>
    <w:multiLevelType w:val="hybridMultilevel"/>
    <w:tmpl w:val="4BC06700"/>
    <w:lvl w:ilvl="0" w:tplc="D6B221DA">
      <w:start w:val="1"/>
      <w:numFmt w:val="decimal"/>
      <w:lvlText w:val="%1."/>
      <w:lvlJc w:val="left"/>
      <w:pPr>
        <w:ind w:left="86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FB86102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8D4E559A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6AE6542A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0AE905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E090B9F0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AAD4378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C4C8E746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F99ED3B8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7E6955FA"/>
    <w:multiLevelType w:val="hybridMultilevel"/>
    <w:tmpl w:val="544A2BCA"/>
    <w:lvl w:ilvl="0" w:tplc="52FAAE6A">
      <w:start w:val="1"/>
      <w:numFmt w:val="decimal"/>
      <w:lvlText w:val="%1."/>
      <w:lvlJc w:val="left"/>
      <w:pPr>
        <w:ind w:left="86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BD42FCEA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4942C83E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ABCC3EE0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78025554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02420A3A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C95681C0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47DC1A54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7D9C4E9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273027900">
    <w:abstractNumId w:val="1"/>
  </w:num>
  <w:num w:numId="2" w16cid:durableId="1369647458">
    <w:abstractNumId w:val="2"/>
  </w:num>
  <w:num w:numId="3" w16cid:durableId="1298343794">
    <w:abstractNumId w:val="10"/>
  </w:num>
  <w:num w:numId="4" w16cid:durableId="455871523">
    <w:abstractNumId w:val="7"/>
  </w:num>
  <w:num w:numId="5" w16cid:durableId="1606497882">
    <w:abstractNumId w:val="9"/>
  </w:num>
  <w:num w:numId="6" w16cid:durableId="1122070116">
    <w:abstractNumId w:val="15"/>
  </w:num>
  <w:num w:numId="7" w16cid:durableId="200675889">
    <w:abstractNumId w:val="8"/>
  </w:num>
  <w:num w:numId="8" w16cid:durableId="1500582204">
    <w:abstractNumId w:val="13"/>
  </w:num>
  <w:num w:numId="9" w16cid:durableId="1682657281">
    <w:abstractNumId w:val="12"/>
  </w:num>
  <w:num w:numId="10" w16cid:durableId="1410804448">
    <w:abstractNumId w:val="3"/>
  </w:num>
  <w:num w:numId="11" w16cid:durableId="1179001678">
    <w:abstractNumId w:val="4"/>
  </w:num>
  <w:num w:numId="12" w16cid:durableId="586036229">
    <w:abstractNumId w:val="0"/>
  </w:num>
  <w:num w:numId="13" w16cid:durableId="1358776860">
    <w:abstractNumId w:val="5"/>
  </w:num>
  <w:num w:numId="14" w16cid:durableId="1764957589">
    <w:abstractNumId w:val="11"/>
  </w:num>
  <w:num w:numId="15" w16cid:durableId="1769228011">
    <w:abstractNumId w:val="6"/>
  </w:num>
  <w:num w:numId="16" w16cid:durableId="2196311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4BF"/>
    <w:rsid w:val="000134BF"/>
    <w:rsid w:val="00432DBA"/>
    <w:rsid w:val="006617C9"/>
    <w:rsid w:val="00765A9D"/>
    <w:rsid w:val="00A05124"/>
    <w:rsid w:val="00A162D6"/>
    <w:rsid w:val="00B30967"/>
    <w:rsid w:val="00CB6C13"/>
    <w:rsid w:val="00D900D2"/>
    <w:rsid w:val="00DA1434"/>
    <w:rsid w:val="00F4645E"/>
    <w:rsid w:val="00FA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2F9AA"/>
  <w15:docId w15:val="{F94C0737-0D0A-4D7C-82E9-349CD72E4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49" w:right="145"/>
      <w:jc w:val="center"/>
      <w:outlineLvl w:val="0"/>
    </w:pPr>
    <w:rPr>
      <w:rFonts w:ascii="Calibri" w:eastAsia="Calibri" w:hAnsi="Calibri" w:cs="Calibri"/>
      <w:b/>
      <w:bCs/>
      <w:sz w:val="40"/>
      <w:szCs w:val="40"/>
    </w:rPr>
  </w:style>
  <w:style w:type="paragraph" w:styleId="Titolo2">
    <w:name w:val="heading 2"/>
    <w:basedOn w:val="Normale"/>
    <w:uiPriority w:val="9"/>
    <w:unhideWhenUsed/>
    <w:qFormat/>
    <w:pPr>
      <w:ind w:left="149" w:right="150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0" w:right="140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706</Words>
  <Characters>4028</Characters>
  <Application>Microsoft Office Word</Application>
  <DocSecurity>0</DocSecurity>
  <Lines>33</Lines>
  <Paragraphs>9</Paragraphs>
  <ScaleCrop>false</ScaleCrop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REGOLAMENTO 2022.docx</dc:title>
  <dc:creator>ragio01</dc:creator>
  <cp:lastModifiedBy>Operatore3 Comune di Corneliano</cp:lastModifiedBy>
  <cp:revision>7</cp:revision>
  <cp:lastPrinted>2026-03-31T09:22:00Z</cp:lastPrinted>
  <dcterms:created xsi:type="dcterms:W3CDTF">2026-03-31T09:21:00Z</dcterms:created>
  <dcterms:modified xsi:type="dcterms:W3CDTF">2026-08-19T10:35:00Z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2022-07-06T00:00:00Z</vt:filetime>
  </property>
  <property fmtid="{D5CDD505-2E9C-101B-9397-08002B2CF9AE}" pid="3" name="LastSaved">
    <vt:filetime>2026-02-03T00:00:00Z</vt:filetime>
  </property>
  <property fmtid="{D5CDD505-2E9C-101B-9397-08002B2CF9AE}" pid="4" name="Producer">
    <vt:lpwstr>Microsoft: Print To PDF</vt:lpwstr>
  </property>
</Properties>
</file>